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9F82" w14:textId="77777777" w:rsidR="003E2ABE" w:rsidRDefault="003E2ABE" w:rsidP="003E2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FD385" w14:textId="6FE97BA1" w:rsidR="003E2ABE" w:rsidRDefault="003E2ABE" w:rsidP="003E2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B38BC95" wp14:editId="7AA78BF3">
            <wp:extent cx="1155700" cy="1123950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F9F94" w14:textId="77777777" w:rsidR="003E2ABE" w:rsidRDefault="003E2ABE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6D22" w14:textId="77777777" w:rsidR="003E2ABE" w:rsidRDefault="003E2ABE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538E4" w14:textId="1A0095BA" w:rsidR="00534E86" w:rsidRDefault="00FD2CD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Scottish Lowlands</w:t>
      </w:r>
      <w:r w:rsidR="00952784">
        <w:rPr>
          <w:rFonts w:ascii="Times New Roman" w:hAnsi="Times New Roman" w:cs="Times New Roman"/>
          <w:b/>
          <w:bCs/>
          <w:sz w:val="24"/>
          <w:szCs w:val="24"/>
        </w:rPr>
        <w:t xml:space="preserve"> Development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Football</w:t>
      </w:r>
      <w:r w:rsidR="00952784">
        <w:rPr>
          <w:rFonts w:ascii="Times New Roman" w:hAnsi="Times New Roman" w:cs="Times New Roman"/>
          <w:b/>
          <w:bCs/>
          <w:sz w:val="24"/>
          <w:szCs w:val="24"/>
        </w:rPr>
        <w:t xml:space="preserve"> League </w:t>
      </w:r>
      <w:r w:rsidR="00534E86">
        <w:rPr>
          <w:rFonts w:ascii="Times New Roman" w:hAnsi="Times New Roman" w:cs="Times New Roman"/>
          <w:b/>
          <w:bCs/>
          <w:sz w:val="24"/>
          <w:szCs w:val="24"/>
        </w:rPr>
        <w:t xml:space="preserve">Knock </w:t>
      </w:r>
      <w:r w:rsidR="0095278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34E86">
        <w:rPr>
          <w:rFonts w:ascii="Times New Roman" w:hAnsi="Times New Roman" w:cs="Times New Roman"/>
          <w:b/>
          <w:bCs/>
          <w:sz w:val="24"/>
          <w:szCs w:val="24"/>
        </w:rPr>
        <w:t xml:space="preserve">ut Cup </w:t>
      </w:r>
    </w:p>
    <w:p w14:paraId="7F44485C" w14:textId="4F75C716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Competition shall be known as the</w:t>
      </w:r>
      <w:r w:rsidR="00FD2CD3">
        <w:rPr>
          <w:rFonts w:ascii="Times New Roman" w:hAnsi="Times New Roman" w:cs="Times New Roman"/>
          <w:sz w:val="24"/>
          <w:szCs w:val="24"/>
        </w:rPr>
        <w:t xml:space="preserve"> Scottish Lowlands Development Football League</w:t>
      </w:r>
      <w:r>
        <w:rPr>
          <w:rFonts w:ascii="Times New Roman" w:hAnsi="Times New Roman" w:cs="Times New Roman"/>
          <w:sz w:val="24"/>
          <w:szCs w:val="24"/>
        </w:rPr>
        <w:t xml:space="preserve"> Knock </w:t>
      </w:r>
      <w:r w:rsidR="009527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 Cup. This name may from</w:t>
      </w:r>
    </w:p>
    <w:p w14:paraId="7998E0D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to time be changed in terms of any sponsorship agreement or</w:t>
      </w:r>
    </w:p>
    <w:p w14:paraId="78F675D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agreements that may be concluded. The competition will be held annually</w:t>
      </w:r>
    </w:p>
    <w:p w14:paraId="22139BF0" w14:textId="4AFBF395" w:rsidR="00A7567A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will be open to all Member Clubs of the </w:t>
      </w:r>
      <w:r w:rsidR="00FD2CD3">
        <w:rPr>
          <w:rFonts w:ascii="Times New Roman" w:hAnsi="Times New Roman" w:cs="Times New Roman"/>
          <w:sz w:val="24"/>
          <w:szCs w:val="24"/>
        </w:rPr>
        <w:t>Scottish Lowlands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FD2CD3">
        <w:rPr>
          <w:rFonts w:ascii="Times New Roman" w:hAnsi="Times New Roman" w:cs="Times New Roman"/>
          <w:sz w:val="24"/>
          <w:szCs w:val="24"/>
        </w:rPr>
        <w:t xml:space="preserve"> Football</w:t>
      </w:r>
    </w:p>
    <w:p w14:paraId="184219A2" w14:textId="3EBC6B4D" w:rsidR="00534E86" w:rsidRDefault="00534E86" w:rsidP="00FD2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League </w:t>
      </w:r>
    </w:p>
    <w:p w14:paraId="3ADE2C8D" w14:textId="22C4088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No Club may enter more than one team in the competition.</w:t>
      </w:r>
    </w:p>
    <w:p w14:paraId="5587E79A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0EB30" w14:textId="049CFDFB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Competition will be administered by the Secretary of the </w:t>
      </w:r>
      <w:r w:rsidR="00FD2CD3">
        <w:rPr>
          <w:rFonts w:ascii="Times New Roman" w:hAnsi="Times New Roman" w:cs="Times New Roman"/>
          <w:sz w:val="24"/>
          <w:szCs w:val="24"/>
        </w:rPr>
        <w:t>Scottish Lowlands Development Football League</w:t>
      </w:r>
      <w:r>
        <w:rPr>
          <w:rFonts w:ascii="Times New Roman" w:hAnsi="Times New Roman" w:cs="Times New Roman"/>
          <w:sz w:val="24"/>
          <w:szCs w:val="24"/>
        </w:rPr>
        <w:t>. The Secretary shall refer any matter to an Emergency</w:t>
      </w:r>
    </w:p>
    <w:p w14:paraId="10FB576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Committee comprising himself/herself together with </w:t>
      </w:r>
      <w:r w:rsidR="00A7567A">
        <w:rPr>
          <w:rFonts w:ascii="Times New Roman" w:hAnsi="Times New Roman" w:cs="Times New Roman"/>
          <w:sz w:val="24"/>
          <w:szCs w:val="24"/>
        </w:rPr>
        <w:t>member of the sub committee</w:t>
      </w:r>
    </w:p>
    <w:p w14:paraId="23CD7B5F" w14:textId="771874DF" w:rsidR="00403983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FD2CD3">
        <w:rPr>
          <w:rFonts w:ascii="Times New Roman" w:hAnsi="Times New Roman" w:cs="Times New Roman"/>
          <w:sz w:val="24"/>
          <w:szCs w:val="24"/>
        </w:rPr>
        <w:t>Scottish Lowlands Development Football League.</w:t>
      </w:r>
    </w:p>
    <w:p w14:paraId="695A2D2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The format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Knock 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Cup competition will be played on a straight</w:t>
      </w:r>
    </w:p>
    <w:p w14:paraId="4383D3E4" w14:textId="1D02C26E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knock-out basis and the following rules will apply.</w:t>
      </w:r>
    </w:p>
    <w:p w14:paraId="0DE9C46A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4A2A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4.The Clubs drawn to compete in all rounds except the final shall play on the</w:t>
      </w:r>
    </w:p>
    <w:p w14:paraId="36C1A05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of the first named Club drawn in the ballot. If the ground of the Club</w:t>
      </w:r>
    </w:p>
    <w:p w14:paraId="3D2FF24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drawn at home in the ballot is unavailable on the date and at the time</w:t>
      </w:r>
    </w:p>
    <w:p w14:paraId="736D959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allocated for the tie, with the exception of being unplayable due to weather</w:t>
      </w:r>
    </w:p>
    <w:p w14:paraId="4E114E0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conditions, then, the match shall be played as a home tie on the ground of the</w:t>
      </w:r>
    </w:p>
    <w:p w14:paraId="08EB199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drawn second in the ballot. Once a tie has been switched due to ground</w:t>
      </w:r>
    </w:p>
    <w:p w14:paraId="3E42894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unavailability it will remain as a home tie for the Club drawn second in the</w:t>
      </w:r>
    </w:p>
    <w:p w14:paraId="1999628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ballot, subject to the foregoing conditions regarding date and time, unless or</w:t>
      </w:r>
    </w:p>
    <w:p w14:paraId="2C669B6F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their ground becomes unavailable at which time the Emergency</w:t>
      </w:r>
    </w:p>
    <w:p w14:paraId="7765AD7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will decide on the venue.</w:t>
      </w:r>
    </w:p>
    <w:p w14:paraId="12BD8F2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any Club’s ground being declared unplayable for three</w:t>
      </w:r>
    </w:p>
    <w:p w14:paraId="0D29464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consecutive days on which a tie has been scheduled the tie may be switched</w:t>
      </w:r>
    </w:p>
    <w:p w14:paraId="037AB2DF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their opponents ground at the discretion of the Emergency Committee.</w:t>
      </w:r>
    </w:p>
    <w:p w14:paraId="152CBFA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grounds must comply with the following minimum criteria:</w:t>
      </w:r>
    </w:p>
    <w:p w14:paraId="70C1045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Registered ground to be available as and when required throughout the</w:t>
      </w:r>
    </w:p>
    <w:p w14:paraId="37D070E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season.</w:t>
      </w:r>
    </w:p>
    <w:p w14:paraId="5288D63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Separate and exclusive changing accommodation for two teams.</w:t>
      </w:r>
    </w:p>
    <w:p w14:paraId="668DE213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Separate changing accommodation for up to four match officials.</w:t>
      </w:r>
    </w:p>
    <w:p w14:paraId="6C26EFA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Spectators must be separated from the field of play by a wall, a rope, a</w:t>
      </w:r>
    </w:p>
    <w:p w14:paraId="2CC4EA6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railing or a fence.</w:t>
      </w:r>
    </w:p>
    <w:p w14:paraId="1962551B" w14:textId="5C20D0CD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Goal nets and corner flags shall be used at all matches.</w:t>
      </w:r>
    </w:p>
    <w:p w14:paraId="71F72E73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7A9C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 all except the Final tie the Home Club will be responsible for deciding on</w:t>
      </w:r>
    </w:p>
    <w:p w14:paraId="5FE9F1C4" w14:textId="32BDD3C9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level of admission charges and will retain all gate receipts.</w:t>
      </w:r>
    </w:p>
    <w:p w14:paraId="37728FF9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CD36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Except in circumstances where the re-arranged date clashes with the date set</w:t>
      </w:r>
    </w:p>
    <w:p w14:paraId="14760EA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one of the clubs concerned to play a match in the Scottish Football</w:t>
      </w:r>
    </w:p>
    <w:p w14:paraId="101CCB0D" w14:textId="01350B24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Youth Cup Competition or the Lowland</w:t>
      </w:r>
      <w:r w:rsidR="00F15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Under 20 Development League Challenge Cup, in the event of a tie being</w:t>
      </w:r>
      <w:r w:rsidR="00FF4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postponed it will normally be played on the following </w:t>
      </w:r>
      <w:r w:rsidR="00A7567A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>, unless the</w:t>
      </w:r>
      <w:r w:rsidR="00D9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Clubs involved agree to play it during either the prior or following mid-week</w:t>
      </w:r>
      <w:r w:rsidR="00D9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unless the Emergency Committee decide otherwise.</w:t>
      </w:r>
    </w:p>
    <w:p w14:paraId="3BA675E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decision to declare a ground unplayable must, where possible, be made</w:t>
      </w:r>
    </w:p>
    <w:p w14:paraId="7C062A5B" w14:textId="2788BF24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 qualified, practicing Referee.</w:t>
      </w:r>
    </w:p>
    <w:p w14:paraId="44198944" w14:textId="77777777" w:rsidR="00A658DF" w:rsidRDefault="00A658DF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3E68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All matches in this competition shall be played to a finish over ninety</w:t>
      </w:r>
    </w:p>
    <w:p w14:paraId="2BFFEAD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followed, if necessary, by the taking of kicks from the penalty mark as</w:t>
      </w:r>
    </w:p>
    <w:p w14:paraId="13E00DA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defined by International FA. Board Rules.</w:t>
      </w:r>
    </w:p>
    <w:p w14:paraId="1577615C" w14:textId="77777777" w:rsidR="00FF4765" w:rsidRDefault="00FF4765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8D97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Referees shall be appointed by The Scottish Football Association. The match</w:t>
      </w:r>
    </w:p>
    <w:p w14:paraId="6BBA9E6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and travelling expenses for the referee shall be as per the current East of</w:t>
      </w:r>
    </w:p>
    <w:p w14:paraId="715C249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Scotland Football League rates and will be paid by the home Club. Where</w:t>
      </w:r>
    </w:p>
    <w:p w14:paraId="76F4BE3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referees are appointed they will be paid the current East of</w:t>
      </w:r>
    </w:p>
    <w:p w14:paraId="2631826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Scotland Football League rate again by the home Club who can then recover</w:t>
      </w:r>
    </w:p>
    <w:p w14:paraId="54651F42" w14:textId="410A2803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of this from the visitors.</w:t>
      </w:r>
    </w:p>
    <w:p w14:paraId="3DADCBCA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CFF6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The Final Tie will be played on a ground selected by the Emergency</w:t>
      </w:r>
    </w:p>
    <w:p w14:paraId="5E8E860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Committee. All gate receipts from the Final will accrue to the Under 20</w:t>
      </w:r>
    </w:p>
    <w:p w14:paraId="1CB9A20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League who will be responsible for the following costs:</w:t>
      </w:r>
    </w:p>
    <w:p w14:paraId="188A93D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rental.</w:t>
      </w:r>
    </w:p>
    <w:p w14:paraId="1756145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Officials</w:t>
      </w:r>
    </w:p>
    <w:p w14:paraId="5C563B4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Catering.</w:t>
      </w:r>
    </w:p>
    <w:p w14:paraId="732CA9B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balls.</w:t>
      </w:r>
    </w:p>
    <w:p w14:paraId="1377E80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Stewarding if required.</w:t>
      </w:r>
    </w:p>
    <w:p w14:paraId="7A0C91C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Publicity.</w:t>
      </w:r>
    </w:p>
    <w:p w14:paraId="4F41859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host Club will receive a ground rental for hosting the match and may</w:t>
      </w:r>
    </w:p>
    <w:p w14:paraId="1FADD25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such other fund raising activities as they desire (subject to approval</w:t>
      </w:r>
    </w:p>
    <w:p w14:paraId="6A6AEBBB" w14:textId="4F6FCFE9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Emergency Committee).</w:t>
      </w:r>
    </w:p>
    <w:p w14:paraId="0F87FB15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2518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[a] No player may take part in the Competition for more than one Club</w:t>
      </w:r>
    </w:p>
    <w:p w14:paraId="5F5DA34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any one season.</w:t>
      </w:r>
    </w:p>
    <w:p w14:paraId="264D6D0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Taking part is defined as being listed either in the starting eleven or</w:t>
      </w:r>
    </w:p>
    <w:p w14:paraId="035B782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named substitute on the team lines.</w:t>
      </w:r>
    </w:p>
    <w:p w14:paraId="671D8A9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[b] No player may take part in the Competition without having first been</w:t>
      </w:r>
    </w:p>
    <w:p w14:paraId="735AD0E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with the Scottish Football Association for the Club for which he is</w:t>
      </w:r>
    </w:p>
    <w:p w14:paraId="7E0DB03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play.</w:t>
      </w:r>
    </w:p>
    <w:p w14:paraId="1C646715" w14:textId="427B4DC3" w:rsidR="00952784" w:rsidRDefault="00534E86" w:rsidP="00952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[c] Only players eligible under the </w:t>
      </w:r>
      <w:r w:rsidR="00952784">
        <w:rPr>
          <w:rFonts w:ascii="Times New Roman" w:hAnsi="Times New Roman" w:cs="Times New Roman"/>
          <w:sz w:val="24"/>
          <w:szCs w:val="24"/>
        </w:rPr>
        <w:t>rules</w:t>
      </w:r>
      <w:r>
        <w:rPr>
          <w:rFonts w:ascii="Times New Roman" w:hAnsi="Times New Roman" w:cs="Times New Roman"/>
          <w:sz w:val="24"/>
          <w:szCs w:val="24"/>
        </w:rPr>
        <w:t xml:space="preserve"> of the Lowland</w:t>
      </w:r>
      <w:r w:rsidR="00F15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784">
        <w:rPr>
          <w:rFonts w:ascii="Times New Roman" w:hAnsi="Times New Roman" w:cs="Times New Roman"/>
          <w:sz w:val="24"/>
          <w:szCs w:val="24"/>
        </w:rPr>
        <w:t>Under 20 Development League may play for any Club in this competition. No trialists or Overage players</w:t>
      </w:r>
    </w:p>
    <w:p w14:paraId="6E2D4C7F" w14:textId="3C64203F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F818B" w14:textId="7CA9E288" w:rsidR="00534E86" w:rsidRDefault="00952784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E86">
        <w:rPr>
          <w:rFonts w:ascii="Times New Roman" w:hAnsi="Times New Roman" w:cs="Times New Roman"/>
          <w:sz w:val="24"/>
          <w:szCs w:val="24"/>
        </w:rPr>
        <w:t>[d] In all matches Clubs may list up to seven substitutes of whom five can be</w:t>
      </w:r>
    </w:p>
    <w:p w14:paraId="6329B2BF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and the only team lines acceptable will be as issued by the Secretary.</w:t>
      </w:r>
    </w:p>
    <w:p w14:paraId="51BB2FF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[e] Should any nominated player or substitute sustain an injury or due to</w:t>
      </w:r>
    </w:p>
    <w:p w14:paraId="152BE3C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extenuating circumstances be unable to participate after the submission of</w:t>
      </w:r>
    </w:p>
    <w:p w14:paraId="4FCD58D3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players to the referee and prior to the kick-off, permission should</w:t>
      </w:r>
    </w:p>
    <w:p w14:paraId="13D57E3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sought from the opposing club in consultation with the referee to replace</w:t>
      </w:r>
    </w:p>
    <w:p w14:paraId="00576BC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player either in the team list or list of substitutes.</w:t>
      </w:r>
    </w:p>
    <w:p w14:paraId="34CE97C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[f] The maximum number of occupants of the Technical Area will be ten</w:t>
      </w:r>
    </w:p>
    <w:p w14:paraId="74A2332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substitute players. All occupants of the Technical Area (except</w:t>
      </w:r>
    </w:p>
    <w:p w14:paraId="0D91DA7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 players who must be clearly indicated in the team section) must be</w:t>
      </w:r>
    </w:p>
    <w:p w14:paraId="2F775CD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named and their designation shown in a separate section of the team line and</w:t>
      </w:r>
    </w:p>
    <w:p w14:paraId="1131EB91" w14:textId="6EB81B82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must have a clearly defined reason for being therein.</w:t>
      </w:r>
    </w:p>
    <w:p w14:paraId="280443FD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6E162" w14:textId="1D1AEAE0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52784">
        <w:rPr>
          <w:rFonts w:ascii="Times New Roman" w:hAnsi="Times New Roman" w:cs="Times New Roman"/>
          <w:sz w:val="24"/>
          <w:szCs w:val="24"/>
        </w:rPr>
        <w:t>Twenty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278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 players and one (1) manager of the winning team will be</w:t>
      </w:r>
    </w:p>
    <w:p w14:paraId="45A13FE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with mementoes following the Final Tie. The same number of</w:t>
      </w:r>
    </w:p>
    <w:p w14:paraId="561E19F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mementoes will be presented to the runners-up. Mementoes shall also be</w:t>
      </w:r>
    </w:p>
    <w:p w14:paraId="5BD74C1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to the match officials. All mementoes shall be of a quality and</w:t>
      </w:r>
    </w:p>
    <w:p w14:paraId="6D8FA22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pattern approved by the Under 20 Development League. Clubs may apply to</w:t>
      </w:r>
    </w:p>
    <w:p w14:paraId="3A4D16D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 20 Development League to purchase additional mementoes if they</w:t>
      </w:r>
    </w:p>
    <w:p w14:paraId="3A726AC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desire.</w:t>
      </w:r>
    </w:p>
    <w:p w14:paraId="52766BD8" w14:textId="77777777" w:rsidR="00FF4765" w:rsidRDefault="00FF4765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9547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When the winning team is declared, the Secretary or other Official or invited</w:t>
      </w:r>
    </w:p>
    <w:p w14:paraId="494B32A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shall hand the Trophy to the Representatives of the winning team who</w:t>
      </w:r>
    </w:p>
    <w:p w14:paraId="64E2F21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required to provide a written undertaking signed by the President,</w:t>
      </w:r>
    </w:p>
    <w:p w14:paraId="716DD90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and a Member of the Winning Club to return the Cup 42 days</w:t>
      </w:r>
    </w:p>
    <w:p w14:paraId="1E2CEE9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Final Tie in the succeeding season is due to be played, in like</w:t>
      </w:r>
    </w:p>
    <w:p w14:paraId="3CC9DE1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order and condition. On no account should any engraving to, or</w:t>
      </w:r>
    </w:p>
    <w:p w14:paraId="275ACE6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alteration of, the Cup be undertaken by any Club, this will be the</w:t>
      </w:r>
    </w:p>
    <w:p w14:paraId="61AD5DBF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 of the Under 20 Development League which will then invoice</w:t>
      </w:r>
    </w:p>
    <w:p w14:paraId="52F24CCA" w14:textId="46B0FAD4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winning Club as appropriate.</w:t>
      </w:r>
    </w:p>
    <w:p w14:paraId="0E938085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8CA8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Scottish Football Association will deal with all disciplinary matters in</w:t>
      </w:r>
    </w:p>
    <w:p w14:paraId="18FDB10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 to field offences by players and other misconduct reports submitted</w:t>
      </w:r>
    </w:p>
    <w:p w14:paraId="577C0352" w14:textId="4BB61833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referees.</w:t>
      </w:r>
    </w:p>
    <w:p w14:paraId="23CB4AF9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8551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When a Club intends to lodge a protest they must do so by writing to the</w:t>
      </w:r>
    </w:p>
    <w:p w14:paraId="2E04B68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by recorded delivery letter within three days of the playing of the</w:t>
      </w:r>
    </w:p>
    <w:p w14:paraId="05DA75B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(Sunday not included) and at the same time send, also by recorded</w:t>
      </w:r>
    </w:p>
    <w:p w14:paraId="28E1C053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delivery, an exact copy of the protest to the Club protested against. The</w:t>
      </w:r>
    </w:p>
    <w:p w14:paraId="779BEC6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 to the Secretary should include a deposit of £100 which may be either</w:t>
      </w:r>
    </w:p>
    <w:p w14:paraId="33C8BA0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wholly or partially retained as the Emergency Committee think fit and the</w:t>
      </w:r>
    </w:p>
    <w:p w14:paraId="3695889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Committee shall have the power to order either Club to pay such</w:t>
      </w:r>
    </w:p>
    <w:p w14:paraId="21A4FD5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 towards defraying the expenses incurred and take such action as they</w:t>
      </w:r>
    </w:p>
    <w:p w14:paraId="5197C434" w14:textId="49080241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deem fit.</w:t>
      </w:r>
    </w:p>
    <w:p w14:paraId="534B629C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ED15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No individual who is connected with a Club involved in a protest may take</w:t>
      </w:r>
    </w:p>
    <w:p w14:paraId="58C0BC68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part in the hearing of the protest other than in the presentation of their</w:t>
      </w:r>
    </w:p>
    <w:p w14:paraId="7508D385" w14:textId="0E12E333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Club’s case to the adjudicating body.</w:t>
      </w:r>
    </w:p>
    <w:p w14:paraId="05A2DDEB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78B2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Any objection to the ground, goal posts, crossbars or other appurtenances of</w:t>
      </w:r>
    </w:p>
    <w:p w14:paraId="2C9332E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game must be intimated to the referee and Secretary or other recognized</w:t>
      </w:r>
    </w:p>
    <w:p w14:paraId="2614EE5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of the opposing team prior to the start of the match. The Home Club</w:t>
      </w:r>
    </w:p>
    <w:p w14:paraId="0C081CF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responsible for ensuring compliance with Law 1 of the Laws of the</w:t>
      </w:r>
    </w:p>
    <w:p w14:paraId="2E4C8474" w14:textId="5428314C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– The Field of Play.</w:t>
      </w:r>
    </w:p>
    <w:p w14:paraId="24F821E7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2239E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Any Club which refuses or fails to play the Club against which it is drawn,</w:t>
      </w:r>
    </w:p>
    <w:p w14:paraId="439D3732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without, in the opinion of the Emergency Committee, having sufficient</w:t>
      </w:r>
    </w:p>
    <w:p w14:paraId="015B47FE" w14:textId="5E3966F8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reason for so doing shall be adjudged to have lost the tie.</w:t>
      </w:r>
    </w:p>
    <w:p w14:paraId="5B301FF1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5920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 Club which intends to scratch shall give notice to the Secretary and to the</w:t>
      </w:r>
    </w:p>
    <w:p w14:paraId="7320A7BB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of the Club against which it is drawn, at least four days before the</w:t>
      </w:r>
    </w:p>
    <w:p w14:paraId="46CFA050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fixed for playing the tie.</w:t>
      </w:r>
    </w:p>
    <w:p w14:paraId="26460A8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cases of Clubs scratching shall be reported to the Emergency Committee,</w:t>
      </w:r>
    </w:p>
    <w:p w14:paraId="680EEBB4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shall have power to order the said Club to reimburse its opponents for</w:t>
      </w:r>
    </w:p>
    <w:p w14:paraId="1F75529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expenditure, loss or damage incurred, or to take such other action as it</w:t>
      </w:r>
    </w:p>
    <w:p w14:paraId="72EE9B3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deems fit.</w:t>
      </w:r>
    </w:p>
    <w:p w14:paraId="46C63CF7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Club which fails to give a satisfactory reason for scratching, or which</w:t>
      </w:r>
    </w:p>
    <w:p w14:paraId="3E1DA66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withdraws from the competition without first obtaining the consent of the</w:t>
      </w:r>
    </w:p>
    <w:p w14:paraId="12865D2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Committee, shall not be allowed to take part in the competition</w:t>
      </w:r>
    </w:p>
    <w:p w14:paraId="47B01B19" w14:textId="6046574F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following season.</w:t>
      </w:r>
    </w:p>
    <w:p w14:paraId="05906E16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C72EF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Any club, official, player or other person, who is found to be in breach of</w:t>
      </w:r>
    </w:p>
    <w:p w14:paraId="5AA2276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of these rules, shall be liable to a fine, suspension, or both or such other</w:t>
      </w:r>
    </w:p>
    <w:p w14:paraId="19CE2F1A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sanction(s) as The Board of the Scottish Lowland Football League deem</w:t>
      </w:r>
    </w:p>
    <w:p w14:paraId="15F1B105" w14:textId="10DBE330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appropriate.</w:t>
      </w:r>
    </w:p>
    <w:p w14:paraId="5EA76DD2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0C59C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In all matches Clubs shall play in their registered first choice strip unless the</w:t>
      </w:r>
    </w:p>
    <w:p w14:paraId="2849E5BD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choice colours of both Clubs are the same or similar in which case the</w:t>
      </w:r>
    </w:p>
    <w:p w14:paraId="35FF4513" w14:textId="582CF2C5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away Club shall change and play in distinctive colours.</w:t>
      </w:r>
    </w:p>
    <w:p w14:paraId="4F6A5578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B356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The home Club must confirm details of the fixture, colours, travel directions</w:t>
      </w:r>
    </w:p>
    <w:p w14:paraId="18319E0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kick-off time etc., with both the visiting Club and the match Referee at</w:t>
      </w:r>
    </w:p>
    <w:p w14:paraId="4287ED00" w14:textId="3D5DB7A2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least four days prior to the date of the match.</w:t>
      </w:r>
    </w:p>
    <w:p w14:paraId="4F5A8FED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BE1E7" w14:textId="2CB158FC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By participating in Lowland</w:t>
      </w:r>
      <w:r w:rsidR="00F15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Under 20 Development</w:t>
      </w:r>
      <w:r w:rsidR="00A75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League competitions all Clubs agree to conform to all specific competition rules in their entirety.</w:t>
      </w:r>
    </w:p>
    <w:p w14:paraId="05CA8704" w14:textId="77777777" w:rsidR="00403983" w:rsidRDefault="00403983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65101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The Board of the Scottish Lowland Football League shall have the power to</w:t>
      </w:r>
    </w:p>
    <w:p w14:paraId="44CE7765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temporarily suspend, amend or add to the rules as circumstances may dictate</w:t>
      </w:r>
    </w:p>
    <w:p w14:paraId="3FC723F9" w14:textId="77777777" w:rsidR="00534E86" w:rsidRDefault="00534E86" w:rsidP="0053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time to time, as it deems appropriate in its reasonable discretion, to</w:t>
      </w:r>
    </w:p>
    <w:p w14:paraId="55BBEFD5" w14:textId="77777777" w:rsidR="002515A3" w:rsidRDefault="00534E86" w:rsidP="00534E86">
      <w:r>
        <w:rPr>
          <w:rFonts w:ascii="Times New Roman" w:hAnsi="Times New Roman" w:cs="Times New Roman"/>
          <w:sz w:val="24"/>
          <w:szCs w:val="24"/>
        </w:rPr>
        <w:t>facilitate the smooth running of the competition.</w:t>
      </w:r>
    </w:p>
    <w:sectPr w:rsidR="002515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FFF4" w14:textId="77777777" w:rsidR="00166644" w:rsidRDefault="00166644" w:rsidP="00534E86">
      <w:pPr>
        <w:spacing w:after="0" w:line="240" w:lineRule="auto"/>
      </w:pPr>
      <w:r>
        <w:separator/>
      </w:r>
    </w:p>
  </w:endnote>
  <w:endnote w:type="continuationSeparator" w:id="0">
    <w:p w14:paraId="1E28ECD4" w14:textId="77777777" w:rsidR="00166644" w:rsidRDefault="00166644" w:rsidP="0053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0FB3" w14:textId="77777777" w:rsidR="00166644" w:rsidRDefault="00166644" w:rsidP="00534E86">
      <w:pPr>
        <w:spacing w:after="0" w:line="240" w:lineRule="auto"/>
      </w:pPr>
      <w:r>
        <w:separator/>
      </w:r>
    </w:p>
  </w:footnote>
  <w:footnote w:type="continuationSeparator" w:id="0">
    <w:p w14:paraId="4DB88D38" w14:textId="77777777" w:rsidR="00166644" w:rsidRDefault="00166644" w:rsidP="0053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B5B7" w14:textId="77777777" w:rsidR="00FF4765" w:rsidRDefault="00FF476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5E068C" wp14:editId="0E2DD4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15a4a6f8c84cc592700fee1" descr="{&quot;HashCode&quot;:-3152929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0DB8" w14:textId="77777777" w:rsidR="00FF4765" w:rsidRPr="00FF4765" w:rsidRDefault="00FF4765" w:rsidP="00FF4765">
                          <w:pPr>
                            <w:spacing w:after="0"/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</w:pPr>
                          <w:r w:rsidRPr="00FF4765"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E068C" id="_x0000_t202" coordsize="21600,21600" o:spt="202" path="m,l,21600r21600,l21600,xe">
              <v:stroke joinstyle="miter"/>
              <v:path gradientshapeok="t" o:connecttype="rect"/>
            </v:shapetype>
            <v:shape id="MSIPCM015a4a6f8c84cc592700fee1" o:spid="_x0000_s1026" type="#_x0000_t202" alt="{&quot;HashCode&quot;:-31529293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" o:allowincell="f" filled="f" stroked="f" strokeweight=".5pt">
              <v:textbox inset="20pt,0,,0">
                <w:txbxContent>
                  <w:p w14:paraId="0F4E0DB8" w14:textId="77777777" w:rsidR="00FF4765" w:rsidRPr="00FF4765" w:rsidRDefault="00FF4765" w:rsidP="00FF4765">
                    <w:pPr>
                      <w:spacing w:after="0"/>
                      <w:rPr>
                        <w:rFonts w:ascii="Calibri" w:hAnsi="Calibri"/>
                        <w:color w:val="008000"/>
                        <w:sz w:val="24"/>
                      </w:rPr>
                    </w:pPr>
                    <w:r w:rsidRPr="00FF4765">
                      <w:rPr>
                        <w:rFonts w:ascii="Calibri" w:hAnsi="Calibri"/>
                        <w:color w:val="008000"/>
                        <w:sz w:val="24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86"/>
    <w:rsid w:val="00166644"/>
    <w:rsid w:val="002515A3"/>
    <w:rsid w:val="003E2ABE"/>
    <w:rsid w:val="00403983"/>
    <w:rsid w:val="004C5B53"/>
    <w:rsid w:val="004C67F3"/>
    <w:rsid w:val="00534E86"/>
    <w:rsid w:val="00617EE8"/>
    <w:rsid w:val="00624F15"/>
    <w:rsid w:val="006A4111"/>
    <w:rsid w:val="007D555C"/>
    <w:rsid w:val="008D7245"/>
    <w:rsid w:val="00952784"/>
    <w:rsid w:val="00A658DF"/>
    <w:rsid w:val="00A7567A"/>
    <w:rsid w:val="00A92A6C"/>
    <w:rsid w:val="00D91843"/>
    <w:rsid w:val="00EE613F"/>
    <w:rsid w:val="00F15564"/>
    <w:rsid w:val="00FD2CD3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8838E2"/>
  <w15:docId w15:val="{0DCC769A-04B0-4A3F-96BF-1E936653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65"/>
  </w:style>
  <w:style w:type="paragraph" w:styleId="Footer">
    <w:name w:val="footer"/>
    <w:basedOn w:val="Normal"/>
    <w:link w:val="FooterChar"/>
    <w:uiPriority w:val="99"/>
    <w:unhideWhenUsed/>
    <w:rsid w:val="00FF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151eb3-00ab-470c-b25c-644c7691e891}" enabled="1" method="Standard" siteId="{3ded2960-214a-46ff-8cf4-611f125e239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LBG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McClelland</dc:creator>
  <cp:lastModifiedBy>Mcclelland, Gary (LSC Services - Scottish Widows)</cp:lastModifiedBy>
  <cp:revision>2</cp:revision>
  <dcterms:created xsi:type="dcterms:W3CDTF">2023-06-23T13:27:00Z</dcterms:created>
  <dcterms:modified xsi:type="dcterms:W3CDTF">2023-06-23T13:27:00Z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aa1cbb2a-a2a9-4a02-8c1e-dcc537d5a412</vt:lpwstr>
  </property>
  <property fmtid="{D5CDD505-2E9C-101B-9397-08002B2CF9AE}" pid="3" name="Classification">
    <vt:lpwstr>Public</vt:lpwstr>
  </property>
  <property fmtid="{D5CDD505-2E9C-101B-9397-08002B2CF9AE}" pid="4" name="HeadersandFooters">
    <vt:lpwstr>None</vt:lpwstr>
  </property>
  <property fmtid="{D5CDD505-2E9C-101B-9397-08002B2CF9AE}" pid="5" name="MSIP_Label_17151eb3-00ab-470c-b25c-644c7691e891_Enabled">
    <vt:lpwstr>true</vt:lpwstr>
  </property>
  <property fmtid="{D5CDD505-2E9C-101B-9397-08002B2CF9AE}" pid="6" name="MSIP_Label_17151eb3-00ab-470c-b25c-644c7691e891_SetDate">
    <vt:lpwstr>2022-06-22T14:22:33Z</vt:lpwstr>
  </property>
  <property fmtid="{D5CDD505-2E9C-101B-9397-08002B2CF9AE}" pid="7" name="MSIP_Label_17151eb3-00ab-470c-b25c-644c7691e891_Method">
    <vt:lpwstr>Standard</vt:lpwstr>
  </property>
  <property fmtid="{D5CDD505-2E9C-101B-9397-08002B2CF9AE}" pid="8" name="MSIP_Label_17151eb3-00ab-470c-b25c-644c7691e891_Name">
    <vt:lpwstr>17151eb3-00ab-470c-b25c-644c7691e891</vt:lpwstr>
  </property>
  <property fmtid="{D5CDD505-2E9C-101B-9397-08002B2CF9AE}" pid="9" name="MSIP_Label_17151eb3-00ab-470c-b25c-644c7691e891_SiteId">
    <vt:lpwstr>3ded2960-214a-46ff-8cf4-611f125e2398</vt:lpwstr>
  </property>
  <property fmtid="{D5CDD505-2E9C-101B-9397-08002B2CF9AE}" pid="10" name="MSIP_Label_17151eb3-00ab-470c-b25c-644c7691e891_ActionId">
    <vt:lpwstr>9e76cade-7a27-458c-bbe3-a231173dc70b</vt:lpwstr>
  </property>
  <property fmtid="{D5CDD505-2E9C-101B-9397-08002B2CF9AE}" pid="11" name="MSIP_Label_17151eb3-00ab-470c-b25c-644c7691e891_ContentBits">
    <vt:lpwstr>1</vt:lpwstr>
  </property>
</Properties>
</file>