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80D" w:rsidRDefault="007B1668" w:rsidP="003B5FFD">
      <w:pPr>
        <w:pStyle w:val="Heading1"/>
        <w:spacing w:after="120"/>
      </w:pPr>
      <w:r>
        <w:t>Matchday Protocol</w:t>
      </w:r>
      <w:bookmarkStart w:id="0" w:name="_GoBack"/>
      <w:bookmarkEnd w:id="0"/>
    </w:p>
    <w:p w:rsidR="004343E9" w:rsidRDefault="004343E9" w:rsidP="004343E9">
      <w:pPr>
        <w:jc w:val="both"/>
      </w:pPr>
      <w:r>
        <w:t>Clubs are reminded that failure to follow League rules including this Matchday Protocol will be regarded as a disciplinary matter and referred to a disciplinary panel.</w:t>
      </w:r>
    </w:p>
    <w:p w:rsidR="007B1668" w:rsidRDefault="007B1668" w:rsidP="003B5FFD">
      <w:pPr>
        <w:pStyle w:val="Heading2"/>
        <w:spacing w:after="120"/>
      </w:pPr>
      <w:r>
        <w:t>Confirmation of arrangements</w:t>
      </w:r>
    </w:p>
    <w:p w:rsidR="007B1668" w:rsidRDefault="007B1668" w:rsidP="007B1668">
      <w:pPr>
        <w:jc w:val="both"/>
      </w:pPr>
      <w:r>
        <w:t>Home clubs must confirm arrangements with their opponents (and referee) by the Wednesd</w:t>
      </w:r>
      <w:r w:rsidR="004343E9">
        <w:t>ay prior to a Saturday fixture.</w:t>
      </w:r>
    </w:p>
    <w:p w:rsidR="009F4130" w:rsidRDefault="009F4130" w:rsidP="007B1668">
      <w:pPr>
        <w:jc w:val="both"/>
      </w:pPr>
      <w:r>
        <w:t>For midweek matches such confirmation should also be made at least 48 hours prior to the date of the match.</w:t>
      </w:r>
    </w:p>
    <w:p w:rsidR="009F4130" w:rsidRDefault="009F4130" w:rsidP="007B1668">
      <w:pPr>
        <w:jc w:val="both"/>
      </w:pPr>
      <w:r>
        <w:t xml:space="preserve">Team colours </w:t>
      </w:r>
      <w:r w:rsidR="002335C3">
        <w:t>(</w:t>
      </w:r>
      <w:r>
        <w:t>including that of the goalkeeper</w:t>
      </w:r>
      <w:r w:rsidR="002335C3">
        <w:t>)</w:t>
      </w:r>
      <w:r>
        <w:t xml:space="preserve">, travel directions, kick-off time, </w:t>
      </w:r>
      <w:r w:rsidR="00E262C8">
        <w:t xml:space="preserve">type of </w:t>
      </w:r>
      <w:r>
        <w:t xml:space="preserve">pitch surface, </w:t>
      </w:r>
      <w:proofErr w:type="gramStart"/>
      <w:r>
        <w:t>post</w:t>
      </w:r>
      <w:proofErr w:type="gramEnd"/>
      <w:r>
        <w:t>-match hospitality etc. should be confirmed. Should a club be unable to provide or attend po</w:t>
      </w:r>
      <w:r w:rsidR="002335C3">
        <w:t>st-match hospitality they must</w:t>
      </w:r>
      <w:r>
        <w:t xml:space="preserve"> inform their opponents. </w:t>
      </w:r>
    </w:p>
    <w:p w:rsidR="00DA0EAD" w:rsidRDefault="00DA0EAD" w:rsidP="003B5FFD">
      <w:pPr>
        <w:pStyle w:val="Heading2"/>
        <w:spacing w:after="120"/>
      </w:pPr>
      <w:r>
        <w:t>Kick off times</w:t>
      </w:r>
    </w:p>
    <w:p w:rsidR="00DA0EAD" w:rsidRDefault="00DA0EAD" w:rsidP="00DA0EAD">
      <w:pPr>
        <w:pStyle w:val="NoSpacing"/>
        <w:jc w:val="both"/>
      </w:pPr>
      <w:r>
        <w:t>Dates and times of fixtures may be changed with the agreement of both clubs subject to:</w:t>
      </w:r>
    </w:p>
    <w:p w:rsidR="00DA0EAD" w:rsidRDefault="00DA0EAD" w:rsidP="00DA0EAD">
      <w:pPr>
        <w:pStyle w:val="NoSpacing"/>
        <w:numPr>
          <w:ilvl w:val="0"/>
          <w:numId w:val="28"/>
        </w:numPr>
        <w:ind w:left="357" w:hanging="357"/>
        <w:jc w:val="both"/>
      </w:pPr>
      <w:r>
        <w:t xml:space="preserve">Notification to the </w:t>
      </w:r>
      <w:r w:rsidR="00D174D0">
        <w:t xml:space="preserve">League </w:t>
      </w:r>
      <w:r>
        <w:t>Secretary at least six full days in advance of the proposed date and time;</w:t>
      </w:r>
    </w:p>
    <w:p w:rsidR="00DA0EAD" w:rsidRDefault="00DA0EAD" w:rsidP="00DA0EAD">
      <w:pPr>
        <w:pStyle w:val="NoSpacing"/>
        <w:numPr>
          <w:ilvl w:val="0"/>
          <w:numId w:val="28"/>
        </w:numPr>
        <w:ind w:left="357" w:hanging="357"/>
        <w:jc w:val="both"/>
      </w:pPr>
      <w:r>
        <w:t xml:space="preserve">Provision to the </w:t>
      </w:r>
      <w:r w:rsidR="00D174D0">
        <w:t xml:space="preserve">League </w:t>
      </w:r>
      <w:r>
        <w:t>Secretary of documented evidence of agreem</w:t>
      </w:r>
      <w:r w:rsidR="00310A0A">
        <w:t>ent by both clubs</w:t>
      </w:r>
      <w:r>
        <w:t>; and</w:t>
      </w:r>
    </w:p>
    <w:p w:rsidR="00DA0EAD" w:rsidRDefault="00DA0EAD" w:rsidP="00DA0EAD">
      <w:pPr>
        <w:pStyle w:val="NoSpacing"/>
        <w:numPr>
          <w:ilvl w:val="0"/>
          <w:numId w:val="28"/>
        </w:numPr>
        <w:ind w:left="357" w:hanging="357"/>
        <w:jc w:val="both"/>
      </w:pPr>
      <w:r>
        <w:t xml:space="preserve">Confirmation of agreement by the </w:t>
      </w:r>
      <w:r w:rsidR="00D174D0">
        <w:t xml:space="preserve">League </w:t>
      </w:r>
      <w:r>
        <w:t>Secretary.</w:t>
      </w:r>
    </w:p>
    <w:p w:rsidR="00D174D0" w:rsidRDefault="00D174D0" w:rsidP="00D174D0">
      <w:pPr>
        <w:pStyle w:val="NoSpacing"/>
        <w:jc w:val="both"/>
      </w:pPr>
      <w:r>
        <w:t>Midweek matches will be scheduled for a 7.45pm kick-off</w:t>
      </w:r>
      <w:r w:rsidR="002335C3">
        <w:t xml:space="preserve"> but may be changed subject to the requirements above</w:t>
      </w:r>
      <w:r>
        <w:t>.</w:t>
      </w:r>
    </w:p>
    <w:p w:rsidR="00B51C94" w:rsidRDefault="00B51C94" w:rsidP="003B5FFD">
      <w:pPr>
        <w:pStyle w:val="Heading2"/>
        <w:spacing w:after="120"/>
      </w:pPr>
      <w:r>
        <w:t>Pitch inspections and postponements</w:t>
      </w:r>
    </w:p>
    <w:p w:rsidR="00B51C94" w:rsidRPr="00B51C94" w:rsidRDefault="00B51C94" w:rsidP="00D174D0">
      <w:pPr>
        <w:jc w:val="both"/>
      </w:pPr>
      <w:r>
        <w:t>Clubs must advise the League and their opponents if they think their pitch may be unplayable. Unless all involved have agreed differently, contact should initially be attempted by telephone. League rule G14 covers the procedure for cancelling a match.</w:t>
      </w:r>
    </w:p>
    <w:p w:rsidR="00CF2932" w:rsidRPr="00E35A9D" w:rsidRDefault="00B51C94" w:rsidP="00D174D0">
      <w:pPr>
        <w:pStyle w:val="Alt-H2"/>
        <w:spacing w:after="120"/>
      </w:pPr>
      <w:r w:rsidRPr="00E35A9D">
        <w:t xml:space="preserve">Team Lines </w:t>
      </w:r>
    </w:p>
    <w:p w:rsidR="00CF2932" w:rsidRDefault="00CF2932" w:rsidP="00D174D0">
      <w:pPr>
        <w:jc w:val="both"/>
      </w:pPr>
      <w:r>
        <w:t xml:space="preserve">Lowland League team lines must be used in all Lowland League and Lowland League Cup matches. These team lines should be passed to the referee and the opponent at least 45 minutes prior to kick-off. From these team lines a teamsheet should be produced for distribution to supporters and media representatives. </w:t>
      </w:r>
      <w:r w:rsidR="002335C3" w:rsidRPr="002335C3">
        <w:t>Alternatively, the teams may be displayed on a board or similar accessible to all match attendees. No reproduction of team lines on social or other uncontrolled media is permitted to ensure that regulations regarding data protection are respected (e.g.to ensure addr</w:t>
      </w:r>
      <w:r w:rsidR="002335C3">
        <w:t xml:space="preserve">esses of </w:t>
      </w:r>
      <w:proofErr w:type="spellStart"/>
      <w:r w:rsidR="002335C3">
        <w:t>trialists</w:t>
      </w:r>
      <w:proofErr w:type="spellEnd"/>
      <w:r w:rsidR="002335C3">
        <w:t xml:space="preserve"> are not reve</w:t>
      </w:r>
      <w:r w:rsidR="002335C3" w:rsidRPr="002335C3">
        <w:t>a</w:t>
      </w:r>
      <w:r w:rsidR="002335C3">
        <w:t>l</w:t>
      </w:r>
      <w:r w:rsidR="002335C3" w:rsidRPr="002335C3">
        <w:t>ed).</w:t>
      </w:r>
    </w:p>
    <w:p w:rsidR="00CF2932" w:rsidRDefault="00E35A9D" w:rsidP="00D174D0">
      <w:pPr>
        <w:pStyle w:val="Alt-H2"/>
        <w:spacing w:after="120"/>
      </w:pPr>
      <w:r w:rsidRPr="00E35A9D">
        <w:t>Public Address Announcements</w:t>
      </w:r>
    </w:p>
    <w:p w:rsidR="00E35A9D" w:rsidRDefault="00E35A9D" w:rsidP="00D174D0">
      <w:pPr>
        <w:jc w:val="both"/>
        <w:rPr>
          <w:rFonts w:cstheme="minorHAnsi"/>
        </w:rPr>
      </w:pPr>
      <w:r w:rsidRPr="00E35A9D">
        <w:rPr>
          <w:rFonts w:cstheme="minorHAnsi"/>
        </w:rPr>
        <w:t xml:space="preserve">Prior </w:t>
      </w:r>
      <w:r>
        <w:rPr>
          <w:rFonts w:cstheme="minorHAnsi"/>
        </w:rPr>
        <w:t>to kick-off and as the team come on to the pitch the names of both sets of player</w:t>
      </w:r>
      <w:r w:rsidR="002335C3">
        <w:rPr>
          <w:rFonts w:cstheme="minorHAnsi"/>
        </w:rPr>
        <w:t>s and the match officials must</w:t>
      </w:r>
      <w:r>
        <w:rPr>
          <w:rFonts w:cstheme="minorHAnsi"/>
        </w:rPr>
        <w:t xml:space="preserve"> be announced to the supporters.</w:t>
      </w:r>
      <w:r w:rsidR="00F640FD">
        <w:rPr>
          <w:rFonts w:cstheme="minorHAnsi"/>
        </w:rPr>
        <w:t xml:space="preserve"> During the match the names of goal scorers </w:t>
      </w:r>
      <w:r w:rsidR="00E262C8">
        <w:rPr>
          <w:rFonts w:cstheme="minorHAnsi"/>
        </w:rPr>
        <w:t>and substitutions should be announced</w:t>
      </w:r>
      <w:r w:rsidR="00F640FD">
        <w:rPr>
          <w:rFonts w:cstheme="minorHAnsi"/>
        </w:rPr>
        <w:t>.</w:t>
      </w:r>
    </w:p>
    <w:p w:rsidR="00E35A9D" w:rsidRPr="00FB2EB0" w:rsidRDefault="00E35A9D" w:rsidP="00D174D0">
      <w:pPr>
        <w:pStyle w:val="Alt-H2"/>
        <w:spacing w:after="120"/>
      </w:pPr>
      <w:r w:rsidRPr="00FB2EB0">
        <w:lastRenderedPageBreak/>
        <w:t>Fair Play Handshake</w:t>
      </w:r>
    </w:p>
    <w:p w:rsidR="00E35A9D" w:rsidRPr="00E35A9D" w:rsidRDefault="00E35A9D" w:rsidP="00D174D0">
      <w:pPr>
        <w:jc w:val="both"/>
        <w:rPr>
          <w:rFonts w:cstheme="minorHAnsi"/>
        </w:rPr>
      </w:pPr>
      <w:r>
        <w:rPr>
          <w:rFonts w:cstheme="minorHAnsi"/>
        </w:rPr>
        <w:t>Both teams should be ready</w:t>
      </w:r>
      <w:r w:rsidR="00FB2EB0">
        <w:rPr>
          <w:rFonts w:cstheme="minorHAnsi"/>
        </w:rPr>
        <w:t xml:space="preserve"> by </w:t>
      </w:r>
      <w:r w:rsidR="00E262C8">
        <w:rPr>
          <w:rFonts w:cstheme="minorHAnsi"/>
        </w:rPr>
        <w:t xml:space="preserve">at least </w:t>
      </w:r>
      <w:r w:rsidR="00FB2EB0">
        <w:rPr>
          <w:rFonts w:cstheme="minorHAnsi"/>
        </w:rPr>
        <w:t>5 minutes before kick-off</w:t>
      </w:r>
      <w:r>
        <w:rPr>
          <w:rFonts w:cstheme="minorHAnsi"/>
        </w:rPr>
        <w:t xml:space="preserve"> to line-up with the match officials</w:t>
      </w:r>
      <w:r w:rsidR="00FB2EB0">
        <w:rPr>
          <w:rFonts w:cstheme="minorHAnsi"/>
        </w:rPr>
        <w:t xml:space="preserve"> in the tunnel. After walking to the half way line they should line-up either side of the officials, facing the crowd. The home team captain should then lead his team in shaking hands with the officials and then players from the opposing team.</w:t>
      </w:r>
      <w:r>
        <w:rPr>
          <w:rFonts w:cstheme="minorHAnsi"/>
        </w:rPr>
        <w:t xml:space="preserve">  </w:t>
      </w:r>
    </w:p>
    <w:p w:rsidR="00C91ACA" w:rsidRDefault="00FB2EB0" w:rsidP="003B5FFD">
      <w:pPr>
        <w:pStyle w:val="Heading2"/>
        <w:spacing w:after="120"/>
      </w:pPr>
      <w:r>
        <w:t>Live scores and match events</w:t>
      </w:r>
    </w:p>
    <w:p w:rsidR="00FB2EB0" w:rsidRDefault="00FB2EB0" w:rsidP="00D174D0">
      <w:pPr>
        <w:jc w:val="both"/>
      </w:pPr>
      <w:r>
        <w:t>All clubs must fully support the live scores and match events service. Each club is responsible for entering thei</w:t>
      </w:r>
      <w:r w:rsidR="00F640FD">
        <w:t>r own squad into the App at least 30 minutes before kick-off and for entering their substitutions during the match. The home club is responsible for entering goals, the names of scorers, cautions and sending offs and any other update as required. The home club is also responsible for ensuring the game is ended on the App within a few minutes of the final whistle.</w:t>
      </w:r>
      <w:r w:rsidR="002335C3">
        <w:t xml:space="preserve"> Clubs must report any difficulties in the use of the system to </w:t>
      </w:r>
      <w:hyperlink r:id="rId7" w:history="1">
        <w:r w:rsidR="002335C3" w:rsidRPr="00251FA7">
          <w:rPr>
            <w:rStyle w:val="Hyperlink"/>
          </w:rPr>
          <w:t>pr@slfl.co.uk</w:t>
        </w:r>
      </w:hyperlink>
      <w:r w:rsidR="002335C3">
        <w:t>.</w:t>
      </w:r>
    </w:p>
    <w:p w:rsidR="00F640FD" w:rsidRDefault="00F640FD" w:rsidP="00D174D0">
      <w:pPr>
        <w:pStyle w:val="Alt-H2"/>
        <w:spacing w:after="120"/>
      </w:pPr>
      <w:r w:rsidRPr="00F640FD">
        <w:t>Match Programmes</w:t>
      </w:r>
    </w:p>
    <w:p w:rsidR="00F640FD" w:rsidRPr="00F640FD" w:rsidRDefault="00F640FD" w:rsidP="00D174D0">
      <w:pPr>
        <w:jc w:val="both"/>
      </w:pPr>
      <w:r>
        <w:t>A match programme should be produced which includes at the minimum, information about the home club, a listing of both team squads, the names of the match officials, the league table and the league sponsor</w:t>
      </w:r>
      <w:r w:rsidR="00D174D0">
        <w:t>’s logo/</w:t>
      </w:r>
      <w:r>
        <w:t>advert.</w:t>
      </w:r>
    </w:p>
    <w:p w:rsidR="003B5FFD" w:rsidRDefault="003B5FFD" w:rsidP="003B5FFD">
      <w:pPr>
        <w:pStyle w:val="Heading2"/>
        <w:spacing w:after="120"/>
      </w:pPr>
      <w:r>
        <w:t>Payment of fees to match officials</w:t>
      </w:r>
    </w:p>
    <w:p w:rsidR="003B5FFD" w:rsidRDefault="003B5FFD" w:rsidP="00C74B48">
      <w:pPr>
        <w:jc w:val="both"/>
      </w:pPr>
      <w:r>
        <w:t>Clubs must obtain and keep receipts us</w:t>
      </w:r>
      <w:r w:rsidR="00E262C8">
        <w:t>ing forms provided by the League</w:t>
      </w:r>
      <w:r>
        <w:t xml:space="preserve"> for all payments they make to match officials in connection with their fees and travel expenses.</w:t>
      </w:r>
    </w:p>
    <w:p w:rsidR="00E262C8" w:rsidRDefault="00E262C8" w:rsidP="00D174D0">
      <w:pPr>
        <w:pStyle w:val="Alt-H2"/>
        <w:spacing w:after="120"/>
      </w:pPr>
      <w:r>
        <w:t>Alcohol at grounds</w:t>
      </w:r>
    </w:p>
    <w:p w:rsidR="00E262C8" w:rsidRDefault="00E262C8" w:rsidP="00D174D0">
      <w:pPr>
        <w:jc w:val="both"/>
      </w:pPr>
      <w:r>
        <w:t>Clubs are reminded that all Lowland League grounds are designated under the terms of the Sports Grounds and Sporting Events (Designation) (Scotland) Order 2014. In practical terms this means all clubs are subject to the same alcohol controls as clubs in the SPFL and the Highland League.</w:t>
      </w:r>
    </w:p>
    <w:sectPr w:rsidR="00E262C8" w:rsidSect="001E45D6">
      <w:headerReference w:type="default" r:id="rId8"/>
      <w:footerReference w:type="default" r:id="rId9"/>
      <w:pgSz w:w="11906" w:h="16838" w:code="9"/>
      <w:pgMar w:top="567" w:right="170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B82" w:rsidRDefault="00561B82" w:rsidP="00515E28">
      <w:pPr>
        <w:spacing w:before="0" w:after="0"/>
      </w:pPr>
      <w:r>
        <w:separator/>
      </w:r>
    </w:p>
  </w:endnote>
  <w:endnote w:type="continuationSeparator" w:id="0">
    <w:p w:rsidR="00561B82" w:rsidRDefault="00561B82" w:rsidP="00515E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9C" w:rsidRPr="00CC579C" w:rsidRDefault="00CC579C" w:rsidP="00CC579C">
    <w:pPr>
      <w:pStyle w:val="Footer"/>
      <w:jc w:val="center"/>
    </w:pPr>
    <w:r w:rsidRPr="00CC579C">
      <w:rPr>
        <w:b/>
      </w:rPr>
      <w:t>Private and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B82" w:rsidRDefault="00561B82" w:rsidP="00515E28">
      <w:pPr>
        <w:spacing w:before="0" w:after="0"/>
      </w:pPr>
      <w:r>
        <w:separator/>
      </w:r>
    </w:p>
  </w:footnote>
  <w:footnote w:type="continuationSeparator" w:id="0">
    <w:p w:rsidR="00561B82" w:rsidRDefault="00561B82" w:rsidP="00515E2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28" w:rsidRDefault="00C83C79" w:rsidP="00C83C79">
    <w:pPr>
      <w:pStyle w:val="Header"/>
      <w:tabs>
        <w:tab w:val="center" w:pos="4252"/>
        <w:tab w:val="right" w:pos="8504"/>
      </w:tabs>
    </w:pPr>
    <w:r>
      <w:tab/>
    </w:r>
    <w:r w:rsidR="00215048">
      <w:rPr>
        <w:noProof/>
      </w:rPr>
      <w:drawing>
        <wp:inline distT="0" distB="0" distL="0" distR="0">
          <wp:extent cx="722630" cy="722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eagu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630" cy="722630"/>
                  </a:xfrm>
                  <a:prstGeom prst="rect">
                    <a:avLst/>
                  </a:prstGeom>
                </pic:spPr>
              </pic:pic>
            </a:graphicData>
          </a:graphic>
        </wp:inline>
      </w:drawing>
    </w:r>
    <w:r>
      <w:tab/>
    </w:r>
    <w:r>
      <w:rPr>
        <w:rFonts w:ascii="Calibri" w:eastAsia="Calibri" w:hAnsi="Calibri" w:cs="Calibri"/>
      </w:rPr>
      <w:t>Version 4</w:t>
    </w:r>
    <w:r>
      <w:rPr>
        <w:rFonts w:ascii="Calibri" w:eastAsia="Calibri" w:hAnsi="Calibri" w:cs="Calibri"/>
      </w:rPr>
      <w:t xml:space="preserve"> (20 July 2018)</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1D128174"/>
    <w:lvl w:ilvl="0">
      <w:start w:val="1"/>
      <w:numFmt w:val="bullet"/>
      <w:pStyle w:val="ListBullet4"/>
      <w:lvlText w:val=""/>
      <w:lvlJc w:val="left"/>
      <w:pPr>
        <w:tabs>
          <w:tab w:val="num" w:pos="1588"/>
        </w:tabs>
        <w:ind w:left="1588" w:hanging="397"/>
      </w:pPr>
      <w:rPr>
        <w:rFonts w:ascii="Symbol" w:hAnsi="Symbol" w:hint="default"/>
        <w:color w:val="000000"/>
      </w:rPr>
    </w:lvl>
  </w:abstractNum>
  <w:abstractNum w:abstractNumId="1">
    <w:nsid w:val="FFFFFF82"/>
    <w:multiLevelType w:val="singleLevel"/>
    <w:tmpl w:val="F63E6F2C"/>
    <w:lvl w:ilvl="0">
      <w:start w:val="1"/>
      <w:numFmt w:val="bullet"/>
      <w:pStyle w:val="ListBullet3"/>
      <w:lvlText w:val=""/>
      <w:lvlJc w:val="left"/>
      <w:pPr>
        <w:tabs>
          <w:tab w:val="num" w:pos="1191"/>
        </w:tabs>
        <w:ind w:left="1191" w:hanging="397"/>
      </w:pPr>
      <w:rPr>
        <w:rFonts w:ascii="Symbol" w:hAnsi="Symbol" w:hint="default"/>
        <w:color w:val="000000"/>
      </w:rPr>
    </w:lvl>
  </w:abstractNum>
  <w:abstractNum w:abstractNumId="2">
    <w:nsid w:val="FFFFFF83"/>
    <w:multiLevelType w:val="singleLevel"/>
    <w:tmpl w:val="3E9670E8"/>
    <w:lvl w:ilvl="0">
      <w:start w:val="1"/>
      <w:numFmt w:val="bullet"/>
      <w:pStyle w:val="ListBullet2"/>
      <w:lvlText w:val=""/>
      <w:lvlJc w:val="left"/>
      <w:pPr>
        <w:tabs>
          <w:tab w:val="num" w:pos="794"/>
        </w:tabs>
        <w:ind w:left="794" w:hanging="397"/>
      </w:pPr>
      <w:rPr>
        <w:rFonts w:ascii="Symbol" w:hAnsi="Symbol" w:hint="default"/>
        <w:color w:val="000000"/>
      </w:rPr>
    </w:lvl>
  </w:abstractNum>
  <w:abstractNum w:abstractNumId="3">
    <w:nsid w:val="FFFFFF88"/>
    <w:multiLevelType w:val="singleLevel"/>
    <w:tmpl w:val="D5CCA5A4"/>
    <w:lvl w:ilvl="0">
      <w:start w:val="1"/>
      <w:numFmt w:val="decimal"/>
      <w:lvlText w:val="%1."/>
      <w:lvlJc w:val="left"/>
      <w:pPr>
        <w:tabs>
          <w:tab w:val="num" w:pos="360"/>
        </w:tabs>
        <w:ind w:left="360" w:hanging="360"/>
      </w:pPr>
    </w:lvl>
  </w:abstractNum>
  <w:abstractNum w:abstractNumId="4">
    <w:nsid w:val="FFFFFF89"/>
    <w:multiLevelType w:val="singleLevel"/>
    <w:tmpl w:val="C7546D08"/>
    <w:lvl w:ilvl="0">
      <w:start w:val="1"/>
      <w:numFmt w:val="bullet"/>
      <w:pStyle w:val="ListBullet"/>
      <w:lvlText w:val=""/>
      <w:lvlJc w:val="left"/>
      <w:pPr>
        <w:tabs>
          <w:tab w:val="num" w:pos="397"/>
        </w:tabs>
        <w:ind w:left="397" w:hanging="397"/>
      </w:pPr>
      <w:rPr>
        <w:rFonts w:ascii="Symbol" w:hAnsi="Symbol" w:hint="default"/>
        <w:color w:val="000000"/>
      </w:rPr>
    </w:lvl>
  </w:abstractNum>
  <w:abstractNum w:abstractNumId="5">
    <w:nsid w:val="0AD77A90"/>
    <w:multiLevelType w:val="multilevel"/>
    <w:tmpl w:val="9404D132"/>
    <w:lvl w:ilvl="0">
      <w:start w:val="1"/>
      <w:numFmt w:val="decimal"/>
      <w:pStyle w:val="ListNumber"/>
      <w:lvlText w:val="%1."/>
      <w:lvlJc w:val="left"/>
      <w:pPr>
        <w:tabs>
          <w:tab w:val="num" w:pos="454"/>
        </w:tabs>
        <w:ind w:left="454" w:hanging="454"/>
      </w:pPr>
      <w:rPr>
        <w:rFonts w:hint="default"/>
      </w:rPr>
    </w:lvl>
    <w:lvl w:ilvl="1">
      <w:start w:val="1"/>
      <w:numFmt w:val="decimal"/>
      <w:lvlText w:val="%1.%2."/>
      <w:lvlJc w:val="left"/>
      <w:pPr>
        <w:tabs>
          <w:tab w:val="num" w:pos="907"/>
        </w:tabs>
        <w:ind w:left="907" w:hanging="453"/>
      </w:pPr>
      <w:rPr>
        <w:rFonts w:hint="default"/>
      </w:rPr>
    </w:lvl>
    <w:lvl w:ilvl="2">
      <w:start w:val="1"/>
      <w:numFmt w:val="decimal"/>
      <w:lvlText w:val="%1.%2.%3."/>
      <w:lvlJc w:val="left"/>
      <w:pPr>
        <w:tabs>
          <w:tab w:val="num" w:pos="1361"/>
        </w:tabs>
        <w:ind w:left="1361" w:hanging="45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4786A1D"/>
    <w:multiLevelType w:val="hybridMultilevel"/>
    <w:tmpl w:val="1A2ED414"/>
    <w:lvl w:ilvl="0" w:tplc="8D1E49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B726B6"/>
    <w:multiLevelType w:val="hybridMultilevel"/>
    <w:tmpl w:val="A1001D1C"/>
    <w:lvl w:ilvl="0" w:tplc="B80C21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EA363E"/>
    <w:multiLevelType w:val="multilevel"/>
    <w:tmpl w:val="AD367EB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1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2"/>
  </w:num>
  <w:num w:numId="7">
    <w:abstractNumId w:val="2"/>
  </w:num>
  <w:num w:numId="8">
    <w:abstractNumId w:val="1"/>
  </w:num>
  <w:num w:numId="9">
    <w:abstractNumId w:val="1"/>
  </w:num>
  <w:num w:numId="10">
    <w:abstractNumId w:val="4"/>
  </w:num>
  <w:num w:numId="11">
    <w:abstractNumId w:val="2"/>
  </w:num>
  <w:num w:numId="12">
    <w:abstractNumId w:val="1"/>
  </w:num>
  <w:num w:numId="13">
    <w:abstractNumId w:val="1"/>
  </w:num>
  <w:num w:numId="14">
    <w:abstractNumId w:val="0"/>
  </w:num>
  <w:num w:numId="15">
    <w:abstractNumId w:val="0"/>
  </w:num>
  <w:num w:numId="16">
    <w:abstractNumId w:val="1"/>
  </w:num>
  <w:num w:numId="17">
    <w:abstractNumId w:val="1"/>
  </w:num>
  <w:num w:numId="18">
    <w:abstractNumId w:val="4"/>
  </w:num>
  <w:num w:numId="19">
    <w:abstractNumId w:val="4"/>
  </w:num>
  <w:num w:numId="20">
    <w:abstractNumId w:val="2"/>
  </w:num>
  <w:num w:numId="21">
    <w:abstractNumId w:val="1"/>
  </w:num>
  <w:num w:numId="22">
    <w:abstractNumId w:val="0"/>
  </w:num>
  <w:num w:numId="23">
    <w:abstractNumId w:val="3"/>
  </w:num>
  <w:num w:numId="24">
    <w:abstractNumId w:val="5"/>
  </w:num>
  <w:num w:numId="25">
    <w:abstractNumId w:val="8"/>
  </w:num>
  <w:num w:numId="26">
    <w:abstractNumId w:val="8"/>
  </w:num>
  <w:num w:numId="27">
    <w:abstractNumId w:val="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1ACA"/>
    <w:rsid w:val="000051F4"/>
    <w:rsid w:val="0001539D"/>
    <w:rsid w:val="00024B0D"/>
    <w:rsid w:val="00025FF2"/>
    <w:rsid w:val="00030E2C"/>
    <w:rsid w:val="00036DC4"/>
    <w:rsid w:val="00037BC4"/>
    <w:rsid w:val="00043555"/>
    <w:rsid w:val="000474A2"/>
    <w:rsid w:val="00057894"/>
    <w:rsid w:val="000707FA"/>
    <w:rsid w:val="00083EB5"/>
    <w:rsid w:val="0008618A"/>
    <w:rsid w:val="00094365"/>
    <w:rsid w:val="000943FF"/>
    <w:rsid w:val="00094ECA"/>
    <w:rsid w:val="000975F2"/>
    <w:rsid w:val="000B1F5B"/>
    <w:rsid w:val="000B5F8A"/>
    <w:rsid w:val="000B7F31"/>
    <w:rsid w:val="000D14A7"/>
    <w:rsid w:val="000D4CF7"/>
    <w:rsid w:val="000E6011"/>
    <w:rsid w:val="000F06F4"/>
    <w:rsid w:val="000F17C5"/>
    <w:rsid w:val="000F50E3"/>
    <w:rsid w:val="000F6A0B"/>
    <w:rsid w:val="000F7897"/>
    <w:rsid w:val="00100EDD"/>
    <w:rsid w:val="001155D2"/>
    <w:rsid w:val="00116255"/>
    <w:rsid w:val="0012306A"/>
    <w:rsid w:val="00125BFE"/>
    <w:rsid w:val="00130108"/>
    <w:rsid w:val="0013429B"/>
    <w:rsid w:val="00136DDF"/>
    <w:rsid w:val="00153BBD"/>
    <w:rsid w:val="0015680D"/>
    <w:rsid w:val="0016631F"/>
    <w:rsid w:val="00167EA1"/>
    <w:rsid w:val="00173293"/>
    <w:rsid w:val="00175CE0"/>
    <w:rsid w:val="00176B61"/>
    <w:rsid w:val="00176D89"/>
    <w:rsid w:val="001810BD"/>
    <w:rsid w:val="0018343B"/>
    <w:rsid w:val="00187487"/>
    <w:rsid w:val="001916B8"/>
    <w:rsid w:val="001A120C"/>
    <w:rsid w:val="001A5A75"/>
    <w:rsid w:val="001A748A"/>
    <w:rsid w:val="001B0033"/>
    <w:rsid w:val="001B0039"/>
    <w:rsid w:val="001B1A8F"/>
    <w:rsid w:val="001C1AF1"/>
    <w:rsid w:val="001C3906"/>
    <w:rsid w:val="001C6CC5"/>
    <w:rsid w:val="001D55D0"/>
    <w:rsid w:val="001E1E44"/>
    <w:rsid w:val="001E430B"/>
    <w:rsid w:val="001E45D6"/>
    <w:rsid w:val="001F1AAC"/>
    <w:rsid w:val="001F1D5A"/>
    <w:rsid w:val="001F26F8"/>
    <w:rsid w:val="00203B6A"/>
    <w:rsid w:val="002103E7"/>
    <w:rsid w:val="00213F82"/>
    <w:rsid w:val="00215048"/>
    <w:rsid w:val="002246B2"/>
    <w:rsid w:val="0023295D"/>
    <w:rsid w:val="002335C3"/>
    <w:rsid w:val="002425D4"/>
    <w:rsid w:val="00244FDE"/>
    <w:rsid w:val="00247963"/>
    <w:rsid w:val="0025209F"/>
    <w:rsid w:val="002531B5"/>
    <w:rsid w:val="0025359A"/>
    <w:rsid w:val="00264A61"/>
    <w:rsid w:val="002665D9"/>
    <w:rsid w:val="0026760B"/>
    <w:rsid w:val="00285623"/>
    <w:rsid w:val="00293DE8"/>
    <w:rsid w:val="002B2EFC"/>
    <w:rsid w:val="002C3799"/>
    <w:rsid w:val="002D4859"/>
    <w:rsid w:val="002E1C17"/>
    <w:rsid w:val="002E5E3C"/>
    <w:rsid w:val="002E68FE"/>
    <w:rsid w:val="002E7709"/>
    <w:rsid w:val="002F3368"/>
    <w:rsid w:val="00310A0A"/>
    <w:rsid w:val="00322AD0"/>
    <w:rsid w:val="00326D36"/>
    <w:rsid w:val="00327C65"/>
    <w:rsid w:val="00331A30"/>
    <w:rsid w:val="00331FBD"/>
    <w:rsid w:val="003323C0"/>
    <w:rsid w:val="0033360C"/>
    <w:rsid w:val="00335A3F"/>
    <w:rsid w:val="00336F14"/>
    <w:rsid w:val="00340375"/>
    <w:rsid w:val="003564B1"/>
    <w:rsid w:val="003605A8"/>
    <w:rsid w:val="00373A37"/>
    <w:rsid w:val="00381CD9"/>
    <w:rsid w:val="00394494"/>
    <w:rsid w:val="003B5FFD"/>
    <w:rsid w:val="003C02E0"/>
    <w:rsid w:val="003C0A45"/>
    <w:rsid w:val="003C1FD6"/>
    <w:rsid w:val="003C7921"/>
    <w:rsid w:val="003D16F9"/>
    <w:rsid w:val="003D3128"/>
    <w:rsid w:val="003E0859"/>
    <w:rsid w:val="003F3560"/>
    <w:rsid w:val="00401187"/>
    <w:rsid w:val="00412ABE"/>
    <w:rsid w:val="00432A00"/>
    <w:rsid w:val="004343E9"/>
    <w:rsid w:val="004366B4"/>
    <w:rsid w:val="00443FD5"/>
    <w:rsid w:val="004535AD"/>
    <w:rsid w:val="0046555B"/>
    <w:rsid w:val="004672C5"/>
    <w:rsid w:val="00467439"/>
    <w:rsid w:val="004709FC"/>
    <w:rsid w:val="00481483"/>
    <w:rsid w:val="00482F11"/>
    <w:rsid w:val="00496242"/>
    <w:rsid w:val="0049684F"/>
    <w:rsid w:val="00496F45"/>
    <w:rsid w:val="004A11A9"/>
    <w:rsid w:val="004A1E3C"/>
    <w:rsid w:val="004B1C1A"/>
    <w:rsid w:val="004C0155"/>
    <w:rsid w:val="004C081F"/>
    <w:rsid w:val="004C26E2"/>
    <w:rsid w:val="004C5D3A"/>
    <w:rsid w:val="004C5D5F"/>
    <w:rsid w:val="004D20DC"/>
    <w:rsid w:val="0050150D"/>
    <w:rsid w:val="0050775B"/>
    <w:rsid w:val="0050782D"/>
    <w:rsid w:val="00513D59"/>
    <w:rsid w:val="00515E28"/>
    <w:rsid w:val="00517808"/>
    <w:rsid w:val="0053014B"/>
    <w:rsid w:val="00531E7C"/>
    <w:rsid w:val="005364EC"/>
    <w:rsid w:val="00540BD6"/>
    <w:rsid w:val="00541D49"/>
    <w:rsid w:val="005471A2"/>
    <w:rsid w:val="00550A84"/>
    <w:rsid w:val="005516B1"/>
    <w:rsid w:val="00561B82"/>
    <w:rsid w:val="0056338E"/>
    <w:rsid w:val="00564449"/>
    <w:rsid w:val="00564D27"/>
    <w:rsid w:val="005668E0"/>
    <w:rsid w:val="0057135E"/>
    <w:rsid w:val="0057149B"/>
    <w:rsid w:val="00583860"/>
    <w:rsid w:val="00593339"/>
    <w:rsid w:val="00593B5A"/>
    <w:rsid w:val="00593B6D"/>
    <w:rsid w:val="005A193B"/>
    <w:rsid w:val="005A5F00"/>
    <w:rsid w:val="005B0467"/>
    <w:rsid w:val="005B5B67"/>
    <w:rsid w:val="005C251D"/>
    <w:rsid w:val="005C46D6"/>
    <w:rsid w:val="005C5CE0"/>
    <w:rsid w:val="005C773B"/>
    <w:rsid w:val="005D0A62"/>
    <w:rsid w:val="005E1B90"/>
    <w:rsid w:val="005E69FA"/>
    <w:rsid w:val="005E7A59"/>
    <w:rsid w:val="005F4EDF"/>
    <w:rsid w:val="006013F0"/>
    <w:rsid w:val="00601F3D"/>
    <w:rsid w:val="006076A1"/>
    <w:rsid w:val="006147CD"/>
    <w:rsid w:val="00620654"/>
    <w:rsid w:val="00625937"/>
    <w:rsid w:val="006262AC"/>
    <w:rsid w:val="00626941"/>
    <w:rsid w:val="00641E7E"/>
    <w:rsid w:val="00644070"/>
    <w:rsid w:val="00651DE2"/>
    <w:rsid w:val="00653DE4"/>
    <w:rsid w:val="006630D2"/>
    <w:rsid w:val="006640AE"/>
    <w:rsid w:val="006659E9"/>
    <w:rsid w:val="006764A1"/>
    <w:rsid w:val="00680128"/>
    <w:rsid w:val="006816E7"/>
    <w:rsid w:val="00685240"/>
    <w:rsid w:val="00693F0D"/>
    <w:rsid w:val="006942B7"/>
    <w:rsid w:val="006A6CEC"/>
    <w:rsid w:val="006A7887"/>
    <w:rsid w:val="006B6C9B"/>
    <w:rsid w:val="006C5168"/>
    <w:rsid w:val="006C663C"/>
    <w:rsid w:val="006D2FA4"/>
    <w:rsid w:val="006E42DB"/>
    <w:rsid w:val="00702913"/>
    <w:rsid w:val="00707B99"/>
    <w:rsid w:val="00737116"/>
    <w:rsid w:val="0077170B"/>
    <w:rsid w:val="007766AC"/>
    <w:rsid w:val="007813D2"/>
    <w:rsid w:val="00782F1A"/>
    <w:rsid w:val="00793E59"/>
    <w:rsid w:val="007A0E6F"/>
    <w:rsid w:val="007A52CB"/>
    <w:rsid w:val="007A7345"/>
    <w:rsid w:val="007B1668"/>
    <w:rsid w:val="007B5E84"/>
    <w:rsid w:val="007B5FA5"/>
    <w:rsid w:val="007B6A30"/>
    <w:rsid w:val="007C68DF"/>
    <w:rsid w:val="007D190C"/>
    <w:rsid w:val="007D3688"/>
    <w:rsid w:val="007D4ED2"/>
    <w:rsid w:val="007E3704"/>
    <w:rsid w:val="007E4786"/>
    <w:rsid w:val="007E4AF7"/>
    <w:rsid w:val="007E7423"/>
    <w:rsid w:val="007F2210"/>
    <w:rsid w:val="0080009A"/>
    <w:rsid w:val="00811884"/>
    <w:rsid w:val="00812837"/>
    <w:rsid w:val="00815423"/>
    <w:rsid w:val="0081575E"/>
    <w:rsid w:val="0082645C"/>
    <w:rsid w:val="00833608"/>
    <w:rsid w:val="008403F5"/>
    <w:rsid w:val="00841504"/>
    <w:rsid w:val="00842D48"/>
    <w:rsid w:val="00857BBA"/>
    <w:rsid w:val="00863246"/>
    <w:rsid w:val="00871D33"/>
    <w:rsid w:val="00886286"/>
    <w:rsid w:val="008948DD"/>
    <w:rsid w:val="008A0C45"/>
    <w:rsid w:val="008B084F"/>
    <w:rsid w:val="008B4580"/>
    <w:rsid w:val="008B5078"/>
    <w:rsid w:val="008C3E6C"/>
    <w:rsid w:val="008D70D2"/>
    <w:rsid w:val="008E0164"/>
    <w:rsid w:val="008F5076"/>
    <w:rsid w:val="00904434"/>
    <w:rsid w:val="00904B02"/>
    <w:rsid w:val="0091013B"/>
    <w:rsid w:val="00912D22"/>
    <w:rsid w:val="00916A09"/>
    <w:rsid w:val="0092071E"/>
    <w:rsid w:val="00921D60"/>
    <w:rsid w:val="009222C8"/>
    <w:rsid w:val="00924697"/>
    <w:rsid w:val="0093087F"/>
    <w:rsid w:val="00935376"/>
    <w:rsid w:val="0093593B"/>
    <w:rsid w:val="009371E6"/>
    <w:rsid w:val="00940881"/>
    <w:rsid w:val="009408C6"/>
    <w:rsid w:val="0094314D"/>
    <w:rsid w:val="00954C85"/>
    <w:rsid w:val="00960EFA"/>
    <w:rsid w:val="009646BA"/>
    <w:rsid w:val="00965C27"/>
    <w:rsid w:val="00965FFF"/>
    <w:rsid w:val="00970A63"/>
    <w:rsid w:val="0097105B"/>
    <w:rsid w:val="00971173"/>
    <w:rsid w:val="0098456A"/>
    <w:rsid w:val="009913CB"/>
    <w:rsid w:val="009B1183"/>
    <w:rsid w:val="009B1725"/>
    <w:rsid w:val="009B1B22"/>
    <w:rsid w:val="009B3282"/>
    <w:rsid w:val="009C4E63"/>
    <w:rsid w:val="009D50AA"/>
    <w:rsid w:val="009F02EE"/>
    <w:rsid w:val="009F24C9"/>
    <w:rsid w:val="009F4130"/>
    <w:rsid w:val="00A05632"/>
    <w:rsid w:val="00A13F11"/>
    <w:rsid w:val="00A30572"/>
    <w:rsid w:val="00A34496"/>
    <w:rsid w:val="00A350E6"/>
    <w:rsid w:val="00A40F56"/>
    <w:rsid w:val="00A50AC7"/>
    <w:rsid w:val="00A53F74"/>
    <w:rsid w:val="00A670DC"/>
    <w:rsid w:val="00A73773"/>
    <w:rsid w:val="00A767C9"/>
    <w:rsid w:val="00A86282"/>
    <w:rsid w:val="00A96001"/>
    <w:rsid w:val="00AA2DF7"/>
    <w:rsid w:val="00AA44CC"/>
    <w:rsid w:val="00AB4C17"/>
    <w:rsid w:val="00AB5647"/>
    <w:rsid w:val="00AC1C51"/>
    <w:rsid w:val="00AF5F6D"/>
    <w:rsid w:val="00B066A4"/>
    <w:rsid w:val="00B13887"/>
    <w:rsid w:val="00B149A7"/>
    <w:rsid w:val="00B16C62"/>
    <w:rsid w:val="00B21E59"/>
    <w:rsid w:val="00B24881"/>
    <w:rsid w:val="00B30CCE"/>
    <w:rsid w:val="00B37FAF"/>
    <w:rsid w:val="00B43145"/>
    <w:rsid w:val="00B47F4C"/>
    <w:rsid w:val="00B51C94"/>
    <w:rsid w:val="00B57A54"/>
    <w:rsid w:val="00B70BDD"/>
    <w:rsid w:val="00B76C14"/>
    <w:rsid w:val="00B81AE0"/>
    <w:rsid w:val="00B85880"/>
    <w:rsid w:val="00B95DA3"/>
    <w:rsid w:val="00BA1002"/>
    <w:rsid w:val="00BA2852"/>
    <w:rsid w:val="00BA5D1E"/>
    <w:rsid w:val="00BB0E01"/>
    <w:rsid w:val="00BB403A"/>
    <w:rsid w:val="00BB792A"/>
    <w:rsid w:val="00BC03A6"/>
    <w:rsid w:val="00BC3849"/>
    <w:rsid w:val="00BC65BF"/>
    <w:rsid w:val="00BD3718"/>
    <w:rsid w:val="00BE0256"/>
    <w:rsid w:val="00BE5213"/>
    <w:rsid w:val="00BF142D"/>
    <w:rsid w:val="00BF1668"/>
    <w:rsid w:val="00BF1C40"/>
    <w:rsid w:val="00BF4F18"/>
    <w:rsid w:val="00C01EB9"/>
    <w:rsid w:val="00C05B32"/>
    <w:rsid w:val="00C07254"/>
    <w:rsid w:val="00C07DEF"/>
    <w:rsid w:val="00C17409"/>
    <w:rsid w:val="00C20911"/>
    <w:rsid w:val="00C31714"/>
    <w:rsid w:val="00C513EB"/>
    <w:rsid w:val="00C5237D"/>
    <w:rsid w:val="00C5798A"/>
    <w:rsid w:val="00C70202"/>
    <w:rsid w:val="00C72D92"/>
    <w:rsid w:val="00C74B48"/>
    <w:rsid w:val="00C75226"/>
    <w:rsid w:val="00C816FE"/>
    <w:rsid w:val="00C83C79"/>
    <w:rsid w:val="00C8546C"/>
    <w:rsid w:val="00C91ACA"/>
    <w:rsid w:val="00CA4D87"/>
    <w:rsid w:val="00CC40CB"/>
    <w:rsid w:val="00CC579C"/>
    <w:rsid w:val="00CD2EFC"/>
    <w:rsid w:val="00CD4DA2"/>
    <w:rsid w:val="00CF155B"/>
    <w:rsid w:val="00CF1791"/>
    <w:rsid w:val="00CF2932"/>
    <w:rsid w:val="00CF5FA2"/>
    <w:rsid w:val="00D005FC"/>
    <w:rsid w:val="00D01AD7"/>
    <w:rsid w:val="00D13F5E"/>
    <w:rsid w:val="00D174D0"/>
    <w:rsid w:val="00D23225"/>
    <w:rsid w:val="00D31D1D"/>
    <w:rsid w:val="00D355BF"/>
    <w:rsid w:val="00D44B7B"/>
    <w:rsid w:val="00D5214F"/>
    <w:rsid w:val="00D57896"/>
    <w:rsid w:val="00D63820"/>
    <w:rsid w:val="00D719E4"/>
    <w:rsid w:val="00D72C5F"/>
    <w:rsid w:val="00D8265D"/>
    <w:rsid w:val="00D866CA"/>
    <w:rsid w:val="00D86B68"/>
    <w:rsid w:val="00D94BD0"/>
    <w:rsid w:val="00DA0EAD"/>
    <w:rsid w:val="00DA1EA2"/>
    <w:rsid w:val="00DA3BAF"/>
    <w:rsid w:val="00DA6818"/>
    <w:rsid w:val="00DB13D8"/>
    <w:rsid w:val="00DB49C7"/>
    <w:rsid w:val="00DB5AC4"/>
    <w:rsid w:val="00DC116B"/>
    <w:rsid w:val="00DC6A96"/>
    <w:rsid w:val="00DD07BA"/>
    <w:rsid w:val="00DD6D81"/>
    <w:rsid w:val="00DF77E1"/>
    <w:rsid w:val="00E063CD"/>
    <w:rsid w:val="00E21159"/>
    <w:rsid w:val="00E22EF1"/>
    <w:rsid w:val="00E262C8"/>
    <w:rsid w:val="00E303DF"/>
    <w:rsid w:val="00E3399A"/>
    <w:rsid w:val="00E35A9D"/>
    <w:rsid w:val="00E44664"/>
    <w:rsid w:val="00E45232"/>
    <w:rsid w:val="00E53164"/>
    <w:rsid w:val="00E6517F"/>
    <w:rsid w:val="00E656F9"/>
    <w:rsid w:val="00E66FC3"/>
    <w:rsid w:val="00E735F6"/>
    <w:rsid w:val="00E77B4B"/>
    <w:rsid w:val="00E859E8"/>
    <w:rsid w:val="00E91761"/>
    <w:rsid w:val="00E91C5F"/>
    <w:rsid w:val="00E91DFE"/>
    <w:rsid w:val="00E975DE"/>
    <w:rsid w:val="00EA493A"/>
    <w:rsid w:val="00EA494E"/>
    <w:rsid w:val="00EB0EE6"/>
    <w:rsid w:val="00EB59BA"/>
    <w:rsid w:val="00EB656B"/>
    <w:rsid w:val="00EC024C"/>
    <w:rsid w:val="00EC69FE"/>
    <w:rsid w:val="00ED0188"/>
    <w:rsid w:val="00ED71AD"/>
    <w:rsid w:val="00EE351F"/>
    <w:rsid w:val="00EE3C54"/>
    <w:rsid w:val="00EF285D"/>
    <w:rsid w:val="00EF5204"/>
    <w:rsid w:val="00EF7016"/>
    <w:rsid w:val="00F0722D"/>
    <w:rsid w:val="00F10DF0"/>
    <w:rsid w:val="00F16283"/>
    <w:rsid w:val="00F309EE"/>
    <w:rsid w:val="00F348DF"/>
    <w:rsid w:val="00F37AFF"/>
    <w:rsid w:val="00F5226F"/>
    <w:rsid w:val="00F61809"/>
    <w:rsid w:val="00F62143"/>
    <w:rsid w:val="00F62C0C"/>
    <w:rsid w:val="00F640FD"/>
    <w:rsid w:val="00F661CA"/>
    <w:rsid w:val="00F70940"/>
    <w:rsid w:val="00F70E0B"/>
    <w:rsid w:val="00F71E1E"/>
    <w:rsid w:val="00F824B0"/>
    <w:rsid w:val="00F83C75"/>
    <w:rsid w:val="00F83C7F"/>
    <w:rsid w:val="00F967D8"/>
    <w:rsid w:val="00FA09B8"/>
    <w:rsid w:val="00FA427E"/>
    <w:rsid w:val="00FA47C8"/>
    <w:rsid w:val="00FA5507"/>
    <w:rsid w:val="00FB1AB8"/>
    <w:rsid w:val="00FB2498"/>
    <w:rsid w:val="00FB2EB0"/>
    <w:rsid w:val="00FB509D"/>
    <w:rsid w:val="00FC16E6"/>
    <w:rsid w:val="00FE256D"/>
    <w:rsid w:val="00FF4570"/>
    <w:rsid w:val="00FF4A3C"/>
    <w:rsid w:val="00FF4CAA"/>
    <w:rsid w:val="00FF5E0C"/>
    <w:rsid w:val="00FF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999F83-1AA8-4E47-95F7-EEF5EF60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ACA"/>
    <w:pPr>
      <w:spacing w:before="120" w:after="120" w:line="240" w:lineRule="auto"/>
    </w:pPr>
  </w:style>
  <w:style w:type="paragraph" w:styleId="Heading1">
    <w:name w:val="heading 1"/>
    <w:basedOn w:val="Normal"/>
    <w:next w:val="Normal"/>
    <w:link w:val="Heading1Char"/>
    <w:uiPriority w:val="9"/>
    <w:qFormat/>
    <w:rsid w:val="00C91ACA"/>
    <w:pPr>
      <w:keepNext/>
      <w:keepLines/>
      <w:spacing w:before="480" w:after="480"/>
      <w:outlineLvl w:val="0"/>
    </w:pPr>
    <w:rPr>
      <w:rFonts w:asciiTheme="majorHAnsi" w:eastAsiaTheme="majorEastAsia" w:hAnsiTheme="majorHAnsi" w:cstheme="majorBidi"/>
      <w:b/>
      <w:bCs/>
      <w:caps/>
      <w:color w:val="44546A" w:themeColor="text2"/>
      <w:sz w:val="32"/>
      <w:szCs w:val="28"/>
    </w:rPr>
  </w:style>
  <w:style w:type="paragraph" w:styleId="Heading2">
    <w:name w:val="heading 2"/>
    <w:basedOn w:val="Normal"/>
    <w:next w:val="Normal"/>
    <w:link w:val="Heading2Char"/>
    <w:uiPriority w:val="9"/>
    <w:unhideWhenUsed/>
    <w:qFormat/>
    <w:rsid w:val="00C91ACA"/>
    <w:pPr>
      <w:keepNext/>
      <w:keepLines/>
      <w:spacing w:before="360" w:after="360"/>
      <w:outlineLvl w:val="1"/>
    </w:pPr>
    <w:rPr>
      <w:rFonts w:asciiTheme="majorHAnsi" w:eastAsiaTheme="majorEastAsia" w:hAnsiTheme="majorHAnsi" w:cstheme="majorBidi"/>
      <w:b/>
      <w:bCs/>
      <w:color w:val="44546A" w:themeColor="text2"/>
      <w:sz w:val="28"/>
      <w:szCs w:val="26"/>
    </w:rPr>
  </w:style>
  <w:style w:type="paragraph" w:styleId="Heading3">
    <w:name w:val="heading 3"/>
    <w:basedOn w:val="Normal"/>
    <w:next w:val="Normal"/>
    <w:link w:val="Heading3Char"/>
    <w:uiPriority w:val="9"/>
    <w:unhideWhenUsed/>
    <w:qFormat/>
    <w:rsid w:val="00C91ACA"/>
    <w:pPr>
      <w:keepNext/>
      <w:keepLines/>
      <w:spacing w:before="240" w:after="240"/>
      <w:outlineLvl w:val="2"/>
    </w:pPr>
    <w:rPr>
      <w:rFonts w:asciiTheme="majorHAnsi" w:eastAsiaTheme="majorEastAsia" w:hAnsiTheme="majorHAnsi" w:cstheme="majorBidi"/>
      <w:b/>
      <w:bCs/>
      <w:i/>
      <w:color w:val="44546A" w:themeColor="text2"/>
      <w:sz w:val="24"/>
    </w:rPr>
  </w:style>
  <w:style w:type="paragraph" w:styleId="Heading4">
    <w:name w:val="heading 4"/>
    <w:basedOn w:val="Normal"/>
    <w:next w:val="Normal"/>
    <w:link w:val="Heading4Char"/>
    <w:uiPriority w:val="9"/>
    <w:unhideWhenUsed/>
    <w:qFormat/>
    <w:rsid w:val="00C91ACA"/>
    <w:pPr>
      <w:keepNext/>
      <w:keepLines/>
      <w:spacing w:before="200" w:after="0"/>
      <w:outlineLvl w:val="3"/>
    </w:pPr>
    <w:rPr>
      <w:rFonts w:asciiTheme="majorHAnsi" w:eastAsiaTheme="majorEastAsia" w:hAnsiTheme="majorHAnsi" w:cstheme="majorBidi"/>
      <w:b/>
      <w:bCs/>
      <w:iCs/>
      <w:color w:val="44546A" w:themeColor="text2"/>
      <w:u w:val="single"/>
    </w:rPr>
  </w:style>
  <w:style w:type="paragraph" w:styleId="Heading5">
    <w:name w:val="heading 5"/>
    <w:basedOn w:val="Normal"/>
    <w:next w:val="Normal"/>
    <w:link w:val="Heading5Char"/>
    <w:uiPriority w:val="9"/>
    <w:semiHidden/>
    <w:unhideWhenUsed/>
    <w:qFormat/>
    <w:rsid w:val="00C91ACA"/>
    <w:pPr>
      <w:keepNext/>
      <w:keepLines/>
      <w:spacing w:before="200" w:after="0"/>
      <w:outlineLvl w:val="4"/>
    </w:pPr>
    <w:rPr>
      <w:rFonts w:asciiTheme="majorHAnsi" w:eastAsiaTheme="majorEastAsia" w:hAnsiTheme="majorHAnsi" w:cstheme="majorBidi"/>
      <w:color w:val="5B9BD5" w:themeColor="accent1"/>
    </w:rPr>
  </w:style>
  <w:style w:type="paragraph" w:styleId="Heading6">
    <w:name w:val="heading 6"/>
    <w:basedOn w:val="Normal"/>
    <w:next w:val="Normal"/>
    <w:link w:val="Heading6Char"/>
    <w:uiPriority w:val="9"/>
    <w:semiHidden/>
    <w:unhideWhenUsed/>
    <w:qFormat/>
    <w:rsid w:val="00C91AC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91A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91AC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C91A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05632"/>
    <w:pPr>
      <w:framePr w:w="7920" w:h="1980" w:hRule="exact" w:hSpace="180" w:wrap="auto" w:hAnchor="page" w:xAlign="center" w:yAlign="bottom"/>
      <w:spacing w:before="0"/>
      <w:ind w:left="2880"/>
    </w:pPr>
    <w:rPr>
      <w:rFonts w:cs="Arial"/>
    </w:rPr>
  </w:style>
  <w:style w:type="paragraph" w:styleId="CommentText">
    <w:name w:val="annotation text"/>
    <w:basedOn w:val="Normal"/>
    <w:semiHidden/>
    <w:rsid w:val="002F3368"/>
    <w:pPr>
      <w:spacing w:before="0"/>
    </w:pPr>
    <w:rPr>
      <w:sz w:val="20"/>
      <w:szCs w:val="20"/>
      <w:lang w:eastAsia="en-US"/>
    </w:rPr>
  </w:style>
  <w:style w:type="table" w:styleId="TableGrid">
    <w:name w:val="Table Grid"/>
    <w:basedOn w:val="TableNormal"/>
    <w:rsid w:val="005C46D6"/>
    <w:pPr>
      <w:spacing w:before="12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93F0D"/>
    <w:pPr>
      <w:tabs>
        <w:tab w:val="center" w:pos="4153"/>
        <w:tab w:val="right" w:pos="8306"/>
      </w:tabs>
    </w:pPr>
    <w:rPr>
      <w:rFonts w:ascii="Arial Narrow" w:hAnsi="Arial Narrow"/>
      <w:sz w:val="20"/>
    </w:rPr>
  </w:style>
  <w:style w:type="paragraph" w:styleId="Footer">
    <w:name w:val="footer"/>
    <w:basedOn w:val="Normal"/>
    <w:rsid w:val="00693F0D"/>
    <w:pPr>
      <w:tabs>
        <w:tab w:val="center" w:pos="4153"/>
        <w:tab w:val="right" w:pos="8306"/>
      </w:tabs>
    </w:pPr>
    <w:rPr>
      <w:rFonts w:ascii="Arial Narrow" w:hAnsi="Arial Narrow"/>
      <w:sz w:val="20"/>
    </w:rPr>
  </w:style>
  <w:style w:type="paragraph" w:styleId="Title">
    <w:name w:val="Title"/>
    <w:basedOn w:val="Normal"/>
    <w:next w:val="Normal"/>
    <w:link w:val="TitleChar"/>
    <w:uiPriority w:val="10"/>
    <w:qFormat/>
    <w:rsid w:val="00C91ACA"/>
    <w:pPr>
      <w:pBdr>
        <w:bottom w:val="single" w:sz="8" w:space="4" w:color="5B9BD5" w:themeColor="accent1"/>
      </w:pBdr>
      <w:spacing w:after="300"/>
      <w:contextualSpacing/>
    </w:pPr>
    <w:rPr>
      <w:rFonts w:asciiTheme="majorHAnsi" w:eastAsiaTheme="majorEastAsia" w:hAnsiTheme="majorHAnsi" w:cstheme="majorBidi"/>
      <w:color w:val="44546A" w:themeColor="text2"/>
      <w:spacing w:val="5"/>
      <w:kern w:val="28"/>
      <w:sz w:val="52"/>
      <w:szCs w:val="52"/>
    </w:rPr>
  </w:style>
  <w:style w:type="paragraph" w:styleId="ListBullet">
    <w:name w:val="List Bullet"/>
    <w:basedOn w:val="Normal"/>
    <w:rsid w:val="00A40F56"/>
    <w:pPr>
      <w:numPr>
        <w:numId w:val="19"/>
      </w:numPr>
    </w:pPr>
  </w:style>
  <w:style w:type="paragraph" w:styleId="ListBullet2">
    <w:name w:val="List Bullet 2"/>
    <w:basedOn w:val="Normal"/>
    <w:rsid w:val="00A40F56"/>
    <w:pPr>
      <w:numPr>
        <w:numId w:val="20"/>
      </w:numPr>
    </w:pPr>
  </w:style>
  <w:style w:type="paragraph" w:styleId="ListBullet3">
    <w:name w:val="List Bullet 3"/>
    <w:basedOn w:val="Normal"/>
    <w:rsid w:val="00A40F56"/>
    <w:pPr>
      <w:numPr>
        <w:numId w:val="21"/>
      </w:numPr>
    </w:pPr>
  </w:style>
  <w:style w:type="paragraph" w:styleId="ListBullet4">
    <w:name w:val="List Bullet 4"/>
    <w:basedOn w:val="Normal"/>
    <w:rsid w:val="00A40F56"/>
    <w:pPr>
      <w:numPr>
        <w:numId w:val="22"/>
      </w:numPr>
    </w:pPr>
  </w:style>
  <w:style w:type="paragraph" w:styleId="ListNumber">
    <w:name w:val="List Number"/>
    <w:basedOn w:val="Normal"/>
    <w:rsid w:val="00A40F56"/>
    <w:pPr>
      <w:numPr>
        <w:numId w:val="24"/>
      </w:numPr>
    </w:pPr>
  </w:style>
  <w:style w:type="paragraph" w:customStyle="1" w:styleId="MMTopic1">
    <w:name w:val="MM Topic 1"/>
    <w:basedOn w:val="Normal"/>
    <w:rsid w:val="00E91C5F"/>
    <w:pPr>
      <w:keepNext/>
      <w:spacing w:before="480" w:after="480"/>
      <w:outlineLvl w:val="0"/>
    </w:pPr>
    <w:rPr>
      <w:rFonts w:cs="Arial"/>
      <w:bCs/>
      <w:caps/>
      <w:color w:val="000000"/>
      <w:kern w:val="28"/>
      <w:sz w:val="36"/>
      <w:szCs w:val="36"/>
    </w:rPr>
  </w:style>
  <w:style w:type="paragraph" w:customStyle="1" w:styleId="Alt-H1">
    <w:name w:val="Alt-H1"/>
    <w:basedOn w:val="Normal"/>
    <w:link w:val="Alt-H1Char"/>
    <w:qFormat/>
    <w:rsid w:val="00C91ACA"/>
    <w:pPr>
      <w:keepNext/>
      <w:keepLines/>
      <w:spacing w:before="480" w:after="480"/>
    </w:pPr>
    <w:rPr>
      <w:rFonts w:asciiTheme="majorHAnsi" w:hAnsiTheme="majorHAnsi"/>
      <w:b/>
      <w:caps/>
      <w:color w:val="44546A" w:themeColor="text2"/>
      <w:sz w:val="32"/>
      <w:szCs w:val="32"/>
    </w:rPr>
  </w:style>
  <w:style w:type="character" w:customStyle="1" w:styleId="Alt-H1Char">
    <w:name w:val="Alt-H1 Char"/>
    <w:basedOn w:val="DefaultParagraphFont"/>
    <w:link w:val="Alt-H1"/>
    <w:rsid w:val="00C91ACA"/>
    <w:rPr>
      <w:rFonts w:asciiTheme="majorHAnsi" w:hAnsiTheme="majorHAnsi"/>
      <w:b/>
      <w:caps/>
      <w:color w:val="44546A" w:themeColor="text2"/>
      <w:sz w:val="32"/>
      <w:szCs w:val="32"/>
    </w:rPr>
  </w:style>
  <w:style w:type="paragraph" w:customStyle="1" w:styleId="Alt-H2">
    <w:name w:val="Alt-H2"/>
    <w:basedOn w:val="Alt-H1"/>
    <w:link w:val="Alt-H2Char"/>
    <w:qFormat/>
    <w:rsid w:val="00C91ACA"/>
    <w:pPr>
      <w:spacing w:before="360" w:after="360"/>
    </w:pPr>
    <w:rPr>
      <w:caps w:val="0"/>
      <w:sz w:val="28"/>
      <w:szCs w:val="28"/>
    </w:rPr>
  </w:style>
  <w:style w:type="character" w:customStyle="1" w:styleId="Alt-H2Char">
    <w:name w:val="Alt-H2 Char"/>
    <w:basedOn w:val="Alt-H1Char"/>
    <w:link w:val="Alt-H2"/>
    <w:rsid w:val="00C91ACA"/>
    <w:rPr>
      <w:rFonts w:asciiTheme="majorHAnsi" w:hAnsiTheme="majorHAnsi"/>
      <w:b/>
      <w:caps w:val="0"/>
      <w:color w:val="44546A" w:themeColor="text2"/>
      <w:sz w:val="28"/>
      <w:szCs w:val="28"/>
    </w:rPr>
  </w:style>
  <w:style w:type="paragraph" w:customStyle="1" w:styleId="Alt-H3">
    <w:name w:val="Alt-H3"/>
    <w:basedOn w:val="Alt-H2"/>
    <w:link w:val="Alt-H3Char"/>
    <w:qFormat/>
    <w:rsid w:val="00C91ACA"/>
    <w:pPr>
      <w:spacing w:before="240" w:after="240"/>
    </w:pPr>
    <w:rPr>
      <w:i/>
      <w:sz w:val="24"/>
      <w:szCs w:val="24"/>
    </w:rPr>
  </w:style>
  <w:style w:type="character" w:customStyle="1" w:styleId="Alt-H3Char">
    <w:name w:val="Alt-H3 Char"/>
    <w:basedOn w:val="Alt-H2Char"/>
    <w:link w:val="Alt-H3"/>
    <w:rsid w:val="00C91ACA"/>
    <w:rPr>
      <w:rFonts w:asciiTheme="majorHAnsi" w:hAnsiTheme="majorHAnsi"/>
      <w:b/>
      <w:i/>
      <w:caps w:val="0"/>
      <w:color w:val="44546A" w:themeColor="text2"/>
      <w:sz w:val="24"/>
      <w:szCs w:val="24"/>
    </w:rPr>
  </w:style>
  <w:style w:type="paragraph" w:customStyle="1" w:styleId="Alt-H4">
    <w:name w:val="Alt-H4"/>
    <w:basedOn w:val="Alt-H3"/>
    <w:link w:val="Alt-H4Char"/>
    <w:qFormat/>
    <w:rsid w:val="00C91ACA"/>
    <w:pPr>
      <w:spacing w:before="200" w:after="200"/>
    </w:pPr>
    <w:rPr>
      <w:i w:val="0"/>
      <w:u w:val="single"/>
    </w:rPr>
  </w:style>
  <w:style w:type="character" w:customStyle="1" w:styleId="Alt-H4Char">
    <w:name w:val="Alt-H4 Char"/>
    <w:basedOn w:val="Alt-H3Char"/>
    <w:link w:val="Alt-H4"/>
    <w:rsid w:val="00C91ACA"/>
    <w:rPr>
      <w:rFonts w:asciiTheme="majorHAnsi" w:hAnsiTheme="majorHAnsi"/>
      <w:b/>
      <w:i w:val="0"/>
      <w:caps w:val="0"/>
      <w:color w:val="44546A" w:themeColor="text2"/>
      <w:sz w:val="24"/>
      <w:szCs w:val="24"/>
      <w:u w:val="single"/>
    </w:rPr>
  </w:style>
  <w:style w:type="character" w:customStyle="1" w:styleId="Heading1Char">
    <w:name w:val="Heading 1 Char"/>
    <w:basedOn w:val="DefaultParagraphFont"/>
    <w:link w:val="Heading1"/>
    <w:uiPriority w:val="9"/>
    <w:rsid w:val="00C91ACA"/>
    <w:rPr>
      <w:rFonts w:asciiTheme="majorHAnsi" w:eastAsiaTheme="majorEastAsia" w:hAnsiTheme="majorHAnsi" w:cstheme="majorBidi"/>
      <w:b/>
      <w:bCs/>
      <w:caps/>
      <w:color w:val="44546A" w:themeColor="text2"/>
      <w:sz w:val="32"/>
      <w:szCs w:val="28"/>
    </w:rPr>
  </w:style>
  <w:style w:type="character" w:customStyle="1" w:styleId="Heading2Char">
    <w:name w:val="Heading 2 Char"/>
    <w:basedOn w:val="DefaultParagraphFont"/>
    <w:link w:val="Heading2"/>
    <w:uiPriority w:val="9"/>
    <w:rsid w:val="00C91ACA"/>
    <w:rPr>
      <w:rFonts w:asciiTheme="majorHAnsi" w:eastAsiaTheme="majorEastAsia" w:hAnsiTheme="majorHAnsi" w:cstheme="majorBidi"/>
      <w:b/>
      <w:bCs/>
      <w:color w:val="44546A" w:themeColor="text2"/>
      <w:sz w:val="28"/>
      <w:szCs w:val="26"/>
    </w:rPr>
  </w:style>
  <w:style w:type="character" w:customStyle="1" w:styleId="Heading3Char">
    <w:name w:val="Heading 3 Char"/>
    <w:basedOn w:val="DefaultParagraphFont"/>
    <w:link w:val="Heading3"/>
    <w:uiPriority w:val="9"/>
    <w:rsid w:val="00C91ACA"/>
    <w:rPr>
      <w:rFonts w:asciiTheme="majorHAnsi" w:eastAsiaTheme="majorEastAsia" w:hAnsiTheme="majorHAnsi" w:cstheme="majorBidi"/>
      <w:b/>
      <w:bCs/>
      <w:i/>
      <w:color w:val="44546A" w:themeColor="text2"/>
      <w:sz w:val="24"/>
    </w:rPr>
  </w:style>
  <w:style w:type="character" w:customStyle="1" w:styleId="Heading4Char">
    <w:name w:val="Heading 4 Char"/>
    <w:basedOn w:val="DefaultParagraphFont"/>
    <w:link w:val="Heading4"/>
    <w:uiPriority w:val="9"/>
    <w:rsid w:val="00C91ACA"/>
    <w:rPr>
      <w:rFonts w:asciiTheme="majorHAnsi" w:eastAsiaTheme="majorEastAsia" w:hAnsiTheme="majorHAnsi" w:cstheme="majorBidi"/>
      <w:b/>
      <w:bCs/>
      <w:iCs/>
      <w:color w:val="44546A" w:themeColor="text2"/>
      <w:u w:val="single"/>
    </w:rPr>
  </w:style>
  <w:style w:type="character" w:customStyle="1" w:styleId="Heading5Char">
    <w:name w:val="Heading 5 Char"/>
    <w:basedOn w:val="DefaultParagraphFont"/>
    <w:link w:val="Heading5"/>
    <w:uiPriority w:val="9"/>
    <w:semiHidden/>
    <w:rsid w:val="00C91ACA"/>
    <w:rPr>
      <w:rFonts w:asciiTheme="majorHAnsi" w:eastAsiaTheme="majorEastAsia" w:hAnsiTheme="majorHAnsi" w:cstheme="majorBidi"/>
      <w:color w:val="5B9BD5" w:themeColor="accent1"/>
    </w:rPr>
  </w:style>
  <w:style w:type="character" w:customStyle="1" w:styleId="Heading6Char">
    <w:name w:val="Heading 6 Char"/>
    <w:basedOn w:val="DefaultParagraphFont"/>
    <w:link w:val="Heading6"/>
    <w:uiPriority w:val="9"/>
    <w:semiHidden/>
    <w:rsid w:val="00C91AC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91A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91ACA"/>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C91A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91ACA"/>
    <w:rPr>
      <w:b/>
      <w:bCs/>
      <w:color w:val="5B9BD5" w:themeColor="accent1"/>
      <w:sz w:val="18"/>
      <w:szCs w:val="18"/>
    </w:rPr>
  </w:style>
  <w:style w:type="character" w:customStyle="1" w:styleId="TitleChar">
    <w:name w:val="Title Char"/>
    <w:basedOn w:val="DefaultParagraphFont"/>
    <w:link w:val="Title"/>
    <w:uiPriority w:val="10"/>
    <w:rsid w:val="00C91ACA"/>
    <w:rPr>
      <w:rFonts w:asciiTheme="majorHAnsi" w:eastAsiaTheme="majorEastAsia" w:hAnsiTheme="majorHAnsi" w:cstheme="majorBidi"/>
      <w:color w:val="44546A" w:themeColor="text2"/>
      <w:spacing w:val="5"/>
      <w:kern w:val="28"/>
      <w:sz w:val="52"/>
      <w:szCs w:val="52"/>
    </w:rPr>
  </w:style>
  <w:style w:type="paragraph" w:styleId="Subtitle">
    <w:name w:val="Subtitle"/>
    <w:basedOn w:val="Normal"/>
    <w:next w:val="Normal"/>
    <w:link w:val="SubtitleChar"/>
    <w:uiPriority w:val="11"/>
    <w:qFormat/>
    <w:rsid w:val="00C91ACA"/>
    <w:pPr>
      <w:numPr>
        <w:ilvl w:val="1"/>
      </w:numPr>
    </w:pPr>
    <w:rPr>
      <w:rFonts w:asciiTheme="majorHAnsi" w:eastAsiaTheme="majorEastAsia" w:hAnsiTheme="majorHAnsi" w:cstheme="majorBidi"/>
      <w:i/>
      <w:iCs/>
      <w:color w:val="44546A" w:themeColor="text2"/>
      <w:spacing w:val="15"/>
      <w:sz w:val="24"/>
      <w:szCs w:val="24"/>
    </w:rPr>
  </w:style>
  <w:style w:type="character" w:customStyle="1" w:styleId="SubtitleChar">
    <w:name w:val="Subtitle Char"/>
    <w:basedOn w:val="DefaultParagraphFont"/>
    <w:link w:val="Subtitle"/>
    <w:uiPriority w:val="11"/>
    <w:rsid w:val="00C91ACA"/>
    <w:rPr>
      <w:rFonts w:asciiTheme="majorHAnsi" w:eastAsiaTheme="majorEastAsia" w:hAnsiTheme="majorHAnsi" w:cstheme="majorBidi"/>
      <w:i/>
      <w:iCs/>
      <w:color w:val="44546A" w:themeColor="text2"/>
      <w:spacing w:val="15"/>
      <w:sz w:val="24"/>
      <w:szCs w:val="24"/>
    </w:rPr>
  </w:style>
  <w:style w:type="character" w:styleId="Strong">
    <w:name w:val="Strong"/>
    <w:basedOn w:val="DefaultParagraphFont"/>
    <w:uiPriority w:val="22"/>
    <w:qFormat/>
    <w:rsid w:val="00C91ACA"/>
    <w:rPr>
      <w:b/>
      <w:bCs/>
    </w:rPr>
  </w:style>
  <w:style w:type="character" w:styleId="Emphasis">
    <w:name w:val="Emphasis"/>
    <w:basedOn w:val="DefaultParagraphFont"/>
    <w:uiPriority w:val="20"/>
    <w:qFormat/>
    <w:rsid w:val="00C91ACA"/>
    <w:rPr>
      <w:i/>
      <w:iCs/>
    </w:rPr>
  </w:style>
  <w:style w:type="paragraph" w:styleId="NoSpacing">
    <w:name w:val="No Spacing"/>
    <w:uiPriority w:val="1"/>
    <w:qFormat/>
    <w:rsid w:val="00C91ACA"/>
    <w:pPr>
      <w:spacing w:after="0" w:line="240" w:lineRule="auto"/>
    </w:pPr>
  </w:style>
  <w:style w:type="paragraph" w:styleId="ListParagraph">
    <w:name w:val="List Paragraph"/>
    <w:basedOn w:val="Normal"/>
    <w:uiPriority w:val="34"/>
    <w:qFormat/>
    <w:rsid w:val="00C91ACA"/>
    <w:pPr>
      <w:ind w:left="720"/>
      <w:contextualSpacing/>
    </w:pPr>
  </w:style>
  <w:style w:type="paragraph" w:styleId="Quote">
    <w:name w:val="Quote"/>
    <w:basedOn w:val="Normal"/>
    <w:next w:val="Normal"/>
    <w:link w:val="QuoteChar"/>
    <w:uiPriority w:val="29"/>
    <w:qFormat/>
    <w:rsid w:val="00C91ACA"/>
    <w:rPr>
      <w:i/>
      <w:iCs/>
      <w:color w:val="000000" w:themeColor="text1"/>
    </w:rPr>
  </w:style>
  <w:style w:type="character" w:customStyle="1" w:styleId="QuoteChar">
    <w:name w:val="Quote Char"/>
    <w:basedOn w:val="DefaultParagraphFont"/>
    <w:link w:val="Quote"/>
    <w:uiPriority w:val="29"/>
    <w:rsid w:val="00C91ACA"/>
    <w:rPr>
      <w:i/>
      <w:iCs/>
      <w:color w:val="000000" w:themeColor="text1"/>
    </w:rPr>
  </w:style>
  <w:style w:type="paragraph" w:styleId="IntenseQuote">
    <w:name w:val="Intense Quote"/>
    <w:basedOn w:val="Normal"/>
    <w:next w:val="Normal"/>
    <w:link w:val="IntenseQuoteChar"/>
    <w:uiPriority w:val="30"/>
    <w:qFormat/>
    <w:rsid w:val="00C91AC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91ACA"/>
    <w:rPr>
      <w:b/>
      <w:bCs/>
      <w:i/>
      <w:iCs/>
      <w:color w:val="5B9BD5" w:themeColor="accent1"/>
    </w:rPr>
  </w:style>
  <w:style w:type="character" w:styleId="SubtleEmphasis">
    <w:name w:val="Subtle Emphasis"/>
    <w:basedOn w:val="DefaultParagraphFont"/>
    <w:uiPriority w:val="19"/>
    <w:qFormat/>
    <w:rsid w:val="00C91ACA"/>
    <w:rPr>
      <w:i/>
      <w:iCs/>
      <w:color w:val="808080" w:themeColor="text1" w:themeTint="7F"/>
    </w:rPr>
  </w:style>
  <w:style w:type="character" w:styleId="IntenseEmphasis">
    <w:name w:val="Intense Emphasis"/>
    <w:basedOn w:val="DefaultParagraphFont"/>
    <w:uiPriority w:val="21"/>
    <w:qFormat/>
    <w:rsid w:val="00C91ACA"/>
    <w:rPr>
      <w:b/>
      <w:bCs/>
      <w:i/>
      <w:iCs/>
      <w:color w:val="5B9BD5" w:themeColor="accent1"/>
    </w:rPr>
  </w:style>
  <w:style w:type="character" w:styleId="SubtleReference">
    <w:name w:val="Subtle Reference"/>
    <w:basedOn w:val="DefaultParagraphFont"/>
    <w:uiPriority w:val="31"/>
    <w:qFormat/>
    <w:rsid w:val="00C91ACA"/>
    <w:rPr>
      <w:smallCaps/>
      <w:color w:val="ED7D31" w:themeColor="accent2"/>
      <w:u w:val="single"/>
    </w:rPr>
  </w:style>
  <w:style w:type="character" w:styleId="IntenseReference">
    <w:name w:val="Intense Reference"/>
    <w:basedOn w:val="DefaultParagraphFont"/>
    <w:uiPriority w:val="32"/>
    <w:qFormat/>
    <w:rsid w:val="00C91ACA"/>
    <w:rPr>
      <w:b/>
      <w:bCs/>
      <w:smallCaps/>
      <w:color w:val="ED7D31" w:themeColor="accent2"/>
      <w:spacing w:val="5"/>
      <w:u w:val="single"/>
    </w:rPr>
  </w:style>
  <w:style w:type="character" w:styleId="BookTitle">
    <w:name w:val="Book Title"/>
    <w:basedOn w:val="DefaultParagraphFont"/>
    <w:uiPriority w:val="33"/>
    <w:qFormat/>
    <w:rsid w:val="00C91ACA"/>
    <w:rPr>
      <w:b/>
      <w:bCs/>
      <w:smallCaps/>
      <w:spacing w:val="5"/>
    </w:rPr>
  </w:style>
  <w:style w:type="paragraph" w:styleId="TOCHeading">
    <w:name w:val="TOC Heading"/>
    <w:basedOn w:val="Heading1"/>
    <w:next w:val="Normal"/>
    <w:uiPriority w:val="39"/>
    <w:semiHidden/>
    <w:unhideWhenUsed/>
    <w:qFormat/>
    <w:rsid w:val="00C91ACA"/>
    <w:pPr>
      <w:outlineLvl w:val="9"/>
    </w:pPr>
  </w:style>
  <w:style w:type="paragraph" w:styleId="BalloonText">
    <w:name w:val="Balloon Text"/>
    <w:basedOn w:val="Normal"/>
    <w:link w:val="BalloonTextChar"/>
    <w:rsid w:val="00DC116B"/>
    <w:pPr>
      <w:spacing w:before="0" w:after="0"/>
    </w:pPr>
    <w:rPr>
      <w:rFonts w:ascii="Tahoma" w:hAnsi="Tahoma" w:cs="Tahoma"/>
      <w:sz w:val="16"/>
      <w:szCs w:val="16"/>
    </w:rPr>
  </w:style>
  <w:style w:type="character" w:customStyle="1" w:styleId="BalloonTextChar">
    <w:name w:val="Balloon Text Char"/>
    <w:basedOn w:val="DefaultParagraphFont"/>
    <w:link w:val="BalloonText"/>
    <w:rsid w:val="00DC116B"/>
    <w:rPr>
      <w:rFonts w:ascii="Tahoma" w:hAnsi="Tahoma" w:cs="Tahoma"/>
      <w:sz w:val="16"/>
      <w:szCs w:val="16"/>
    </w:rPr>
  </w:style>
  <w:style w:type="character" w:styleId="Hyperlink">
    <w:name w:val="Hyperlink"/>
    <w:basedOn w:val="DefaultParagraphFont"/>
    <w:unhideWhenUsed/>
    <w:rsid w:val="002335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199728">
      <w:bodyDiv w:val="1"/>
      <w:marLeft w:val="0"/>
      <w:marRight w:val="0"/>
      <w:marTop w:val="0"/>
      <w:marBottom w:val="0"/>
      <w:divBdr>
        <w:top w:val="none" w:sz="0" w:space="0" w:color="auto"/>
        <w:left w:val="none" w:sz="0" w:space="0" w:color="auto"/>
        <w:bottom w:val="none" w:sz="0" w:space="0" w:color="auto"/>
        <w:right w:val="none" w:sz="0" w:space="0" w:color="auto"/>
      </w:divBdr>
      <w:divsChild>
        <w:div w:id="869150345">
          <w:marLeft w:val="0"/>
          <w:marRight w:val="0"/>
          <w:marTop w:val="0"/>
          <w:marBottom w:val="0"/>
          <w:divBdr>
            <w:top w:val="none" w:sz="0" w:space="0" w:color="auto"/>
            <w:left w:val="none" w:sz="0" w:space="0" w:color="auto"/>
            <w:bottom w:val="none" w:sz="0" w:space="0" w:color="auto"/>
            <w:right w:val="none" w:sz="0" w:space="0" w:color="auto"/>
          </w:divBdr>
          <w:divsChild>
            <w:div w:id="1976176272">
              <w:marLeft w:val="3900"/>
              <w:marRight w:val="0"/>
              <w:marTop w:val="0"/>
              <w:marBottom w:val="0"/>
              <w:divBdr>
                <w:top w:val="none" w:sz="0" w:space="0" w:color="auto"/>
                <w:left w:val="single" w:sz="6" w:space="0" w:color="B2B2B2"/>
                <w:bottom w:val="none" w:sz="0" w:space="0" w:color="auto"/>
                <w:right w:val="none" w:sz="0" w:space="0" w:color="auto"/>
              </w:divBdr>
              <w:divsChild>
                <w:div w:id="2754210">
                  <w:marLeft w:val="0"/>
                  <w:marRight w:val="0"/>
                  <w:marTop w:val="0"/>
                  <w:marBottom w:val="0"/>
                  <w:divBdr>
                    <w:top w:val="none" w:sz="0" w:space="0" w:color="auto"/>
                    <w:left w:val="none" w:sz="0" w:space="0" w:color="auto"/>
                    <w:bottom w:val="none" w:sz="0" w:space="0" w:color="auto"/>
                    <w:right w:val="none" w:sz="0" w:space="0" w:color="auto"/>
                  </w:divBdr>
                  <w:divsChild>
                    <w:div w:id="1301879520">
                      <w:marLeft w:val="0"/>
                      <w:marRight w:val="0"/>
                      <w:marTop w:val="0"/>
                      <w:marBottom w:val="0"/>
                      <w:divBdr>
                        <w:top w:val="none" w:sz="0" w:space="0" w:color="auto"/>
                        <w:left w:val="none" w:sz="0" w:space="0" w:color="auto"/>
                        <w:bottom w:val="none" w:sz="0" w:space="0" w:color="auto"/>
                        <w:right w:val="none" w:sz="0" w:space="0" w:color="auto"/>
                      </w:divBdr>
                      <w:divsChild>
                        <w:div w:id="767852461">
                          <w:marLeft w:val="0"/>
                          <w:marRight w:val="0"/>
                          <w:marTop w:val="0"/>
                          <w:marBottom w:val="0"/>
                          <w:divBdr>
                            <w:top w:val="none" w:sz="0" w:space="0" w:color="auto"/>
                            <w:left w:val="none" w:sz="0" w:space="0" w:color="auto"/>
                            <w:bottom w:val="none" w:sz="0" w:space="0" w:color="auto"/>
                            <w:right w:val="none" w:sz="0" w:space="0" w:color="auto"/>
                          </w:divBdr>
                          <w:divsChild>
                            <w:div w:id="1043021035">
                              <w:marLeft w:val="0"/>
                              <w:marRight w:val="0"/>
                              <w:marTop w:val="0"/>
                              <w:marBottom w:val="0"/>
                              <w:divBdr>
                                <w:top w:val="none" w:sz="0" w:space="0" w:color="auto"/>
                                <w:left w:val="none" w:sz="0" w:space="0" w:color="auto"/>
                                <w:bottom w:val="none" w:sz="0" w:space="0" w:color="auto"/>
                                <w:right w:val="none" w:sz="0" w:space="0" w:color="auto"/>
                              </w:divBdr>
                              <w:divsChild>
                                <w:div w:id="82530577">
                                  <w:marLeft w:val="0"/>
                                  <w:marRight w:val="0"/>
                                  <w:marTop w:val="0"/>
                                  <w:marBottom w:val="0"/>
                                  <w:divBdr>
                                    <w:top w:val="none" w:sz="0" w:space="0" w:color="auto"/>
                                    <w:left w:val="none" w:sz="0" w:space="0" w:color="auto"/>
                                    <w:bottom w:val="none" w:sz="0" w:space="0" w:color="auto"/>
                                    <w:right w:val="none" w:sz="0" w:space="0" w:color="auto"/>
                                  </w:divBdr>
                                  <w:divsChild>
                                    <w:div w:id="1466696175">
                                      <w:marLeft w:val="0"/>
                                      <w:marRight w:val="0"/>
                                      <w:marTop w:val="0"/>
                                      <w:marBottom w:val="0"/>
                                      <w:divBdr>
                                        <w:top w:val="none" w:sz="0" w:space="0" w:color="auto"/>
                                        <w:left w:val="none" w:sz="0" w:space="0" w:color="auto"/>
                                        <w:bottom w:val="none" w:sz="0" w:space="0" w:color="auto"/>
                                        <w:right w:val="none" w:sz="0" w:space="0" w:color="auto"/>
                                      </w:divBdr>
                                    </w:div>
                                    <w:div w:id="717125724">
                                      <w:marLeft w:val="0"/>
                                      <w:marRight w:val="0"/>
                                      <w:marTop w:val="0"/>
                                      <w:marBottom w:val="0"/>
                                      <w:divBdr>
                                        <w:top w:val="none" w:sz="0" w:space="0" w:color="auto"/>
                                        <w:left w:val="none" w:sz="0" w:space="0" w:color="auto"/>
                                        <w:bottom w:val="none" w:sz="0" w:space="0" w:color="auto"/>
                                        <w:right w:val="none" w:sz="0" w:space="0" w:color="auto"/>
                                      </w:divBdr>
                                    </w:div>
                                    <w:div w:id="518786423">
                                      <w:marLeft w:val="0"/>
                                      <w:marRight w:val="0"/>
                                      <w:marTop w:val="0"/>
                                      <w:marBottom w:val="0"/>
                                      <w:divBdr>
                                        <w:top w:val="none" w:sz="0" w:space="0" w:color="auto"/>
                                        <w:left w:val="none" w:sz="0" w:space="0" w:color="auto"/>
                                        <w:bottom w:val="none" w:sz="0" w:space="0" w:color="auto"/>
                                        <w:right w:val="none" w:sz="0" w:space="0" w:color="auto"/>
                                      </w:divBdr>
                                    </w:div>
                                    <w:div w:id="586354539">
                                      <w:marLeft w:val="0"/>
                                      <w:marRight w:val="0"/>
                                      <w:marTop w:val="0"/>
                                      <w:marBottom w:val="0"/>
                                      <w:divBdr>
                                        <w:top w:val="none" w:sz="0" w:space="0" w:color="auto"/>
                                        <w:left w:val="none" w:sz="0" w:space="0" w:color="auto"/>
                                        <w:bottom w:val="none" w:sz="0" w:space="0" w:color="auto"/>
                                        <w:right w:val="none" w:sz="0" w:space="0" w:color="auto"/>
                                      </w:divBdr>
                                    </w:div>
                                    <w:div w:id="328335671">
                                      <w:marLeft w:val="0"/>
                                      <w:marRight w:val="0"/>
                                      <w:marTop w:val="0"/>
                                      <w:marBottom w:val="0"/>
                                      <w:divBdr>
                                        <w:top w:val="none" w:sz="0" w:space="0" w:color="auto"/>
                                        <w:left w:val="none" w:sz="0" w:space="0" w:color="auto"/>
                                        <w:bottom w:val="none" w:sz="0" w:space="0" w:color="auto"/>
                                        <w:right w:val="none" w:sz="0" w:space="0" w:color="auto"/>
                                      </w:divBdr>
                                    </w:div>
                                    <w:div w:id="608202259">
                                      <w:marLeft w:val="0"/>
                                      <w:marRight w:val="0"/>
                                      <w:marTop w:val="0"/>
                                      <w:marBottom w:val="0"/>
                                      <w:divBdr>
                                        <w:top w:val="none" w:sz="0" w:space="0" w:color="auto"/>
                                        <w:left w:val="none" w:sz="0" w:space="0" w:color="auto"/>
                                        <w:bottom w:val="none" w:sz="0" w:space="0" w:color="auto"/>
                                        <w:right w:val="none" w:sz="0" w:space="0" w:color="auto"/>
                                      </w:divBdr>
                                    </w:div>
                                    <w:div w:id="67119116">
                                      <w:marLeft w:val="0"/>
                                      <w:marRight w:val="0"/>
                                      <w:marTop w:val="0"/>
                                      <w:marBottom w:val="0"/>
                                      <w:divBdr>
                                        <w:top w:val="none" w:sz="0" w:space="0" w:color="auto"/>
                                        <w:left w:val="none" w:sz="0" w:space="0" w:color="auto"/>
                                        <w:bottom w:val="none" w:sz="0" w:space="0" w:color="auto"/>
                                        <w:right w:val="none" w:sz="0" w:space="0" w:color="auto"/>
                                      </w:divBdr>
                                    </w:div>
                                    <w:div w:id="1701273273">
                                      <w:marLeft w:val="0"/>
                                      <w:marRight w:val="0"/>
                                      <w:marTop w:val="0"/>
                                      <w:marBottom w:val="0"/>
                                      <w:divBdr>
                                        <w:top w:val="none" w:sz="0" w:space="0" w:color="auto"/>
                                        <w:left w:val="none" w:sz="0" w:space="0" w:color="auto"/>
                                        <w:bottom w:val="none" w:sz="0" w:space="0" w:color="auto"/>
                                        <w:right w:val="none" w:sz="0" w:space="0" w:color="auto"/>
                                      </w:divBdr>
                                    </w:div>
                                    <w:div w:id="1322301">
                                      <w:marLeft w:val="0"/>
                                      <w:marRight w:val="0"/>
                                      <w:marTop w:val="0"/>
                                      <w:marBottom w:val="0"/>
                                      <w:divBdr>
                                        <w:top w:val="none" w:sz="0" w:space="0" w:color="auto"/>
                                        <w:left w:val="none" w:sz="0" w:space="0" w:color="auto"/>
                                        <w:bottom w:val="none" w:sz="0" w:space="0" w:color="auto"/>
                                        <w:right w:val="none" w:sz="0" w:space="0" w:color="auto"/>
                                      </w:divBdr>
                                    </w:div>
                                    <w:div w:id="344064734">
                                      <w:marLeft w:val="0"/>
                                      <w:marRight w:val="0"/>
                                      <w:marTop w:val="0"/>
                                      <w:marBottom w:val="0"/>
                                      <w:divBdr>
                                        <w:top w:val="none" w:sz="0" w:space="0" w:color="auto"/>
                                        <w:left w:val="none" w:sz="0" w:space="0" w:color="auto"/>
                                        <w:bottom w:val="none" w:sz="0" w:space="0" w:color="auto"/>
                                        <w:right w:val="none" w:sz="0" w:space="0" w:color="auto"/>
                                      </w:divBdr>
                                    </w:div>
                                    <w:div w:id="243608274">
                                      <w:marLeft w:val="0"/>
                                      <w:marRight w:val="0"/>
                                      <w:marTop w:val="0"/>
                                      <w:marBottom w:val="0"/>
                                      <w:divBdr>
                                        <w:top w:val="none" w:sz="0" w:space="0" w:color="auto"/>
                                        <w:left w:val="none" w:sz="0" w:space="0" w:color="auto"/>
                                        <w:bottom w:val="none" w:sz="0" w:space="0" w:color="auto"/>
                                        <w:right w:val="none" w:sz="0" w:space="0" w:color="auto"/>
                                      </w:divBdr>
                                    </w:div>
                                    <w:div w:id="1123647195">
                                      <w:marLeft w:val="0"/>
                                      <w:marRight w:val="0"/>
                                      <w:marTop w:val="0"/>
                                      <w:marBottom w:val="0"/>
                                      <w:divBdr>
                                        <w:top w:val="none" w:sz="0" w:space="0" w:color="auto"/>
                                        <w:left w:val="none" w:sz="0" w:space="0" w:color="auto"/>
                                        <w:bottom w:val="none" w:sz="0" w:space="0" w:color="auto"/>
                                        <w:right w:val="none" w:sz="0" w:space="0" w:color="auto"/>
                                      </w:divBdr>
                                    </w:div>
                                    <w:div w:id="9149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slf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Waddell</dc:creator>
  <cp:lastModifiedBy>David Baxter</cp:lastModifiedBy>
  <cp:revision>14</cp:revision>
  <dcterms:created xsi:type="dcterms:W3CDTF">2014-07-02T21:04:00Z</dcterms:created>
  <dcterms:modified xsi:type="dcterms:W3CDTF">2018-07-19T12:31:00Z</dcterms:modified>
</cp:coreProperties>
</file>